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ED" w:rsidRDefault="004307ED" w:rsidP="004307E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4307ED" w:rsidRDefault="004307ED" w:rsidP="004307ED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38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27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กันยายน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4307ED" w:rsidRDefault="004307ED" w:rsidP="004307E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4307ED" w:rsidRPr="00345383" w:rsidRDefault="004307ED" w:rsidP="004307ED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(หากไม่มีข้อทักท้วงให้ถือเป็นเรื่องที่ ครม. เห็นชอบ/อนุมัติ)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4307ED" w:rsidTr="004307ED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ED" w:rsidRDefault="004307ED" w:rsidP="004307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ED" w:rsidRDefault="004307ED" w:rsidP="004307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4307ED" w:rsidTr="004307ED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D" w:rsidRPr="00AC4E55" w:rsidRDefault="004307ED" w:rsidP="004307ED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AC4E55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270959</w:t>
            </w:r>
          </w:p>
          <w:p w:rsidR="004307ED" w:rsidRPr="00AC4E55" w:rsidRDefault="004307ED" w:rsidP="004307ED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307ED" w:rsidRPr="00AC4E55" w:rsidRDefault="004307ED" w:rsidP="004307E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C4E5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AC4E5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AC4E5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AC4E55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ร่างกฎกระทรวงการขออนุญาตและการอนุญาตให้ทำการประมงพาณิชย์ (ฉบับที่ ..) พ.ศ. ....</w:t>
            </w:r>
          </w:p>
          <w:p w:rsidR="004307ED" w:rsidRPr="00AC4E55" w:rsidRDefault="004307ED" w:rsidP="004307E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4307ED" w:rsidRPr="00070F1E" w:rsidRDefault="004307ED" w:rsidP="004307ED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เสนอ ครม. พิจารณาอนุมัติหลักการ</w:t>
            </w:r>
            <w:r w:rsidRPr="00070F1E">
              <w:rPr>
                <w:rFonts w:ascii="TH SarabunIT๙" w:hAnsi="TH SarabunIT๙" w:cs="TH SarabunIT๙"/>
                <w:sz w:val="28"/>
                <w:cs/>
              </w:rPr>
              <w:t>ร่างกฎกระทรวงการขออนุญาตและการอนุญาตให้ทำการประมงพาณิชย์ (ฉบับที่ ..) พ.ศ. 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ซึ่งเป็นการแก้ไขเพิ่มเติมกฎกระทรวงการขออนุญาตและการอนุญาตให้ทำการประมงพาณิชย์ พ.ศ. 2559 โดยแก้ไขเพิ่มเติมหลักเกณฑ์การพิจารณาอนุญาตให้ทำการประมงพาณิชย์ของอธิบดีหรือผู้ซึ่งอธิบดีมอบหมาย</w:t>
            </w:r>
          </w:p>
          <w:p w:rsidR="004307ED" w:rsidRDefault="004307ED" w:rsidP="004307ED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4307ED" w:rsidRDefault="004307ED" w:rsidP="004307E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ได้มีกฎกระทรวงการขออนุญาตและการอนุญาตให้ทำการประมงพาณิชย์ พ.ศ. 2559 ประกาศในราชกิจจานุเบกษาเมื่อวันที่ 25 ก.พ. 2559 และมีผลใช้บังคับตั้งแต่วันประกาศในราชกิจจานุเบกษาเป็นต้นไป</w:t>
            </w:r>
          </w:p>
          <w:p w:rsidR="004307ED" w:rsidRDefault="004307ED" w:rsidP="004307E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กษ. เสนอว่า เนื่องจากหลักเกณฑ์ในการขออนุญาตและการอนุญาตให้ทำการประมงพาณิชย์ตามที่กำหนดในกฎกระทรวงการขออนุญาตและการอนุญาตให้ทำการประมงพาณิชย์ พ.ศ. 2559 ยังไม่ครอบคลุมการขออนุญาตสำหรับเรือประมงที่ไม่ได้มีสัญชาติไทย จึงต้องมีการแก้ไขเพิ่มเติมให้สอดคล้องกับพระราชบัญญัติว่าด้วยสิทธิการประมงในเขตต์การประมงไทย พุทธศักราช 2482 มาตรา 5 และมาตรา 7 ซึ่งกำหนดให้สิทธิแก่คนต่างด้าวหรือเรือประมงที่ไม่ได้มีสัญชาติไทยสามารถขอรับใบอนุญาตทำการประมงได้ในกรณีที่มีความตกลงกับต่างประเทศ เพื่อมิให้มีข้อโต้แย้งจากรัฐต่างประเทศว่าประเทศไทยไม่เปิดโอกาสให้เรือประมงที่มีสัญชาติต่างประเทศเข้ามาขอใบอนุญาตทำการประม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ในขณะที่เรือประมงสัญชาติไทยมีการไปขออนุญาตทำการประมงกับรัฐต่างประเทศ</w:t>
            </w:r>
          </w:p>
          <w:p w:rsidR="004307ED" w:rsidRDefault="004307ED" w:rsidP="004307E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กำหนดหลักเกณฑ์ในการพิจารณาอนุญาตทำการประมงพาณิชย์โดยแยกระหว่างเรือประมงไทยและเรือประมงที่ไม่ได้สัญชาติไทย</w:t>
            </w:r>
          </w:p>
          <w:p w:rsidR="004307ED" w:rsidRPr="007E7885" w:rsidRDefault="004307ED" w:rsidP="004307ED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 กรณีเรือประมงสัญชาติไทยต้องจดทะเบียนเรือไทยตามกฎหมายว่าด้วยเรือไทย และใบอนุญาตใช้เรือสำหรับทำการประมงตามกฎหมายว่าด้วยการเดินเรือในน่านน้ำไทยต้องมีอายุเหลือไม่น้อยกว่าสามสิบวันในวันยื่นคำขอรับ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ใบอนุญาต รวมทั้งต้องมีหมายเลขไอเอ็มโอสำหรับเรือที่มีลักษณะตามที่องค์การทางทะเลระหว่างประเทศ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(International Maritime Organization)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กำหนด</w:t>
            </w:r>
          </w:p>
          <w:p w:rsidR="004307ED" w:rsidRPr="00784C9D" w:rsidRDefault="004307ED" w:rsidP="00D81F4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81F42" w:rsidRPr="00D81F42">
              <w:rPr>
                <w:rFonts w:ascii="TH SarabunIT๙" w:hAnsi="TH SarabunIT๙" w:cs="TH SarabunIT๙"/>
                <w:sz w:val="28"/>
                <w:cs/>
              </w:rPr>
              <w:t>อนุมัติหลักการร่างกฎกระทรวงการขออนุญาตและการอนุญาตให้ทำการประมงพาณิชย์ (ฉบับที่ ..) พ.ศ. .... ตามที่</w:t>
            </w:r>
            <w:r w:rsidR="00D81F42">
              <w:rPr>
                <w:rFonts w:ascii="TH SarabunIT๙" w:hAnsi="TH SarabunIT๙" w:cs="TH SarabunIT๙"/>
                <w:sz w:val="28"/>
                <w:cs/>
              </w:rPr>
              <w:t xml:space="preserve"> กษ.</w:t>
            </w:r>
            <w:r w:rsidR="00D81F42" w:rsidRPr="00D81F42">
              <w:rPr>
                <w:rFonts w:ascii="TH SarabunIT๙" w:hAnsi="TH SarabunIT๙" w:cs="TH SarabunIT๙"/>
                <w:sz w:val="28"/>
                <w:cs/>
              </w:rPr>
              <w:t xml:space="preserve"> เสนอ และให้ส่ง</w:t>
            </w:r>
            <w:r w:rsidR="00D81F42">
              <w:rPr>
                <w:rFonts w:ascii="TH SarabunIT๙" w:hAnsi="TH SarabunIT๙" w:cs="TH SarabunIT๙" w:hint="cs"/>
                <w:sz w:val="28"/>
                <w:cs/>
              </w:rPr>
              <w:t xml:space="preserve"> สคก. </w:t>
            </w:r>
            <w:r w:rsidR="00D81F42" w:rsidRPr="00D81F42">
              <w:rPr>
                <w:rFonts w:ascii="TH SarabunIT๙" w:hAnsi="TH SarabunIT๙" w:cs="TH SarabunIT๙"/>
                <w:sz w:val="28"/>
                <w:cs/>
              </w:rPr>
              <w:t>ตรวจพิจารณา แล้วดำเนินการต่อไปได้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D" w:rsidRDefault="004307ED" w:rsidP="004307E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307ED" w:rsidRPr="00EA3169" w:rsidRDefault="004307ED" w:rsidP="004307E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(กป.)</w:t>
            </w:r>
          </w:p>
          <w:p w:rsidR="004307ED" w:rsidRDefault="004307ED" w:rsidP="004307E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4307ED" w:rsidRDefault="004307ED" w:rsidP="004307E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4307ED" w:rsidRPr="00FD04A2" w:rsidRDefault="004307ED" w:rsidP="004307ED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การแก้ไขปัญหาการทำการประมงผิดกฎหมายของประเทศไทยเป็นไปอย่างมีประสิทธิภาพและผลสัมฤทธิ์เป็นรูปธรรมโดยเร็ว</w:t>
            </w:r>
          </w:p>
          <w:p w:rsidR="004307ED" w:rsidRDefault="004307ED" w:rsidP="004307E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4307ED" w:rsidRPr="00455BB2" w:rsidRDefault="004307ED" w:rsidP="004307ED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4307ED" w:rsidRDefault="004307ED" w:rsidP="00010318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4307ED" w:rsidRDefault="004307ED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br w:type="page"/>
      </w:r>
    </w:p>
    <w:p w:rsidR="004307ED" w:rsidRDefault="004307ED" w:rsidP="004307E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4307ED" w:rsidRDefault="004307ED" w:rsidP="004307ED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38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27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กันยายน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4307ED" w:rsidRDefault="004307ED" w:rsidP="004307E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4307ED" w:rsidRPr="00345383" w:rsidRDefault="004307ED" w:rsidP="004307ED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(หากไม่มีข้อทักท้วงให้ถือเป็นเรื่องที่ ครม. เห็นชอบ/อนุมัติ)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4307ED" w:rsidTr="004307ED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ED" w:rsidRDefault="004307ED" w:rsidP="004307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ED" w:rsidRDefault="004307ED" w:rsidP="004307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4307ED" w:rsidTr="004307ED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D" w:rsidRDefault="004307ED" w:rsidP="004307ED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270959</w:t>
            </w:r>
          </w:p>
          <w:p w:rsidR="004307ED" w:rsidRPr="0053445F" w:rsidRDefault="004307ED" w:rsidP="004307ED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307ED" w:rsidRPr="0003138F" w:rsidRDefault="004307ED" w:rsidP="004307E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03138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E3438E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ร่างกฎกระทรวงการขออนุญาตและการอนุญาตให้ทำการประมงนอกน่านน้ำไทย (ฉบับที่ ..) พ.ศ. ....</w:t>
            </w:r>
          </w:p>
          <w:p w:rsidR="004307ED" w:rsidRPr="0053445F" w:rsidRDefault="004307ED" w:rsidP="004307E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4307ED" w:rsidRPr="00070F1E" w:rsidRDefault="004307ED" w:rsidP="004307ED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เสนอ ครม. พิจารณาอนุมัติหลักการ</w:t>
            </w:r>
            <w:r w:rsidRPr="00E3438E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ร่างกฎกระทรวงการขออนุญาตและการอนุญาตให้ทำการประมง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E3438E">
              <w:rPr>
                <w:rFonts w:ascii="TH SarabunIT๙" w:hAnsi="TH SarabunIT๙" w:cs="TH SarabunIT๙"/>
                <w:color w:val="000000"/>
                <w:sz w:val="28"/>
                <w:cs/>
              </w:rPr>
              <w:t>นอกน่านน้ำไทย (ฉบับที่ ..) พ.ศ. 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มีสาระสำคัญเพื่อปรับปรุงหลักเกณฑ์การพิจารณาอนุญาตให้ทำการประมง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อกน่านน้ำไทยโดยกำหนดให้ผู้ที่ประสงค์จะเข้าไปทำการประมงในเขตของรัฐชายฝั่งแสดงหลักฐานการได้สิทธิการทำการประมงในรัฐต่างประเทศนั้น นอกเหนือจากบันทึกข้อตกลงว่าด้วยความร่วมมือทางการประมงกับรัฐชายฝั่ง</w:t>
            </w:r>
          </w:p>
          <w:p w:rsidR="004307ED" w:rsidRDefault="004307ED" w:rsidP="004307ED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4307ED" w:rsidRDefault="004307ED" w:rsidP="004307ED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เสนอว่า กฎกระทรวงการขออนุญาตและการอนุญาตให้ทำการประมงนอกน่านน้ำไทย พ.ศ. 2559 ข้อ 5 (2) กำหนดให้การขอรับใบอนุญาตทำการประมงในเขตของรัฐชายฝั่ง ต้องเป็นรัฐชายฝั่งที่ประเทศไทยมีบันทึกข้อตกลงว่าด้วยความร่วมมือทางการประมงกับรัฐชายฝั่งนั้น ซึ่งการทำความตกลงความร่วมมือทางการประมงระหว่างรัฐบาลของประเทศไทยกับรัฐบาลของรัฐชายฝั่งเกิดขึ้นได้ยาก ปัจจุบันประเทศไทยมีบันทึกข้อตกลงว่าด้วยความร่วมมือทาง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การประมงในระดับรัฐบาล 3 ประเทศ ได้แก่ สาธารณรัฐสังคมนิยมประชาธิปไตยศรีลังกา สาธารณรัฐฟิจิ และสาธารณรัฐฟิลิปปินส์ และไม่มีการเปิดให้รัฐต่างประเทศอื่นเข้าไปทำการประมง ทำให้ไม่มีผู้ใดมาขออนุญาตเข้าไปทำการประมงในรัฐชายฝั่ง ย่อมส่งผลกระทบต่ออุตสาหกรรมประมงของประเทศในภาพรวม จึงสมควรปรับปรุงหลักเกณฑ์การพิจารณาอนุญาตให้ทำการประมงนอกน่านน้ำไทยเสียใหม่ โดยกำหนดให้ผู้ที่ประสงค์จะเข้าไปทำการประมงในเขตของรัฐชายฝั่งแสดงหลักฐานการได้สิทธิการทำการประมงในรัฐต่างประเทศนั้น เช่น สัญญาทำประมงระหว่างเอกชนไทยกับหน่วยงานรัฐต่างประเทศ หรือใบอนุญาตทำการประมงของรับชายฝั่งนั้น เป็นต้น</w:t>
            </w:r>
          </w:p>
          <w:p w:rsidR="004307ED" w:rsidRPr="00784C9D" w:rsidRDefault="004307ED" w:rsidP="00AC4E5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AC4E55" w:rsidRPr="00AC4E55">
              <w:rPr>
                <w:rFonts w:ascii="TH SarabunIT๙" w:hAnsi="TH SarabunIT๙" w:cs="TH SarabunIT๙"/>
                <w:sz w:val="28"/>
                <w:cs/>
              </w:rPr>
              <w:t xml:space="preserve">อนุมัติหลักการร่างกฎกระทรวงการขออนุญาตและการอนุญาตให้ทำการประมงนอกน่านน้ำไทย (ฉบับที่ ..) พ.ศ. .... ตามที่ </w:t>
            </w:r>
            <w:r w:rsidR="00AC4E55">
              <w:rPr>
                <w:rFonts w:ascii="TH SarabunIT๙" w:hAnsi="TH SarabunIT๙" w:cs="TH SarabunIT๙"/>
                <w:sz w:val="28"/>
                <w:cs/>
              </w:rPr>
              <w:t>กษ.</w:t>
            </w:r>
            <w:r w:rsidR="00AC4E55" w:rsidRPr="00AC4E55">
              <w:rPr>
                <w:rFonts w:ascii="TH SarabunIT๙" w:hAnsi="TH SarabunIT๙" w:cs="TH SarabunIT๙"/>
                <w:sz w:val="28"/>
                <w:cs/>
              </w:rPr>
              <w:t xml:space="preserve"> เสนอ และให้ส่ง</w:t>
            </w:r>
            <w:r w:rsidR="00AC4E55">
              <w:rPr>
                <w:rFonts w:ascii="TH SarabunIT๙" w:hAnsi="TH SarabunIT๙" w:cs="TH SarabunIT๙" w:hint="cs"/>
                <w:sz w:val="28"/>
                <w:cs/>
              </w:rPr>
              <w:t xml:space="preserve"> สคก. </w:t>
            </w:r>
            <w:r w:rsidR="00AC4E55" w:rsidRPr="00AC4E55">
              <w:rPr>
                <w:rFonts w:ascii="TH SarabunIT๙" w:hAnsi="TH SarabunIT๙" w:cs="TH SarabunIT๙"/>
                <w:sz w:val="28"/>
                <w:cs/>
              </w:rPr>
              <w:t>ตรวจพิจารณา แล้วดำเนินการต่อไปได้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D" w:rsidRDefault="004307ED" w:rsidP="004307E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307ED" w:rsidRPr="00EA3169" w:rsidRDefault="004307ED" w:rsidP="004307E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(กป.)</w:t>
            </w:r>
          </w:p>
          <w:p w:rsidR="004307ED" w:rsidRDefault="004307ED" w:rsidP="004307E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4307ED" w:rsidRDefault="004307ED" w:rsidP="004307E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4307ED" w:rsidRPr="00FD04A2" w:rsidRDefault="004307ED" w:rsidP="004307ED">
            <w:pPr>
              <w:tabs>
                <w:tab w:val="left" w:pos="1701"/>
              </w:tabs>
              <w:spacing w:after="120"/>
              <w:ind w:firstLine="743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14D17">
              <w:rPr>
                <w:rFonts w:ascii="TH SarabunIT๙" w:hAnsi="TH SarabunIT๙" w:cs="TH SarabunIT๙" w:hint="cs"/>
                <w:cs/>
              </w:rPr>
              <w:t>เพื่อให้</w:t>
            </w:r>
            <w:r>
              <w:rPr>
                <w:rFonts w:ascii="TH SarabunIT๙" w:hAnsi="TH SarabunIT๙" w:cs="TH SarabunIT๙" w:hint="cs"/>
                <w:cs/>
              </w:rPr>
              <w:t>สามารถแก้ไขปัญหาการขออนุญาตไปทำการประมง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ในรัฐชายฝั่งอื่นได้</w:t>
            </w:r>
          </w:p>
          <w:p w:rsidR="004307ED" w:rsidRDefault="004307ED" w:rsidP="004307E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4307ED" w:rsidRPr="00455BB2" w:rsidRDefault="004307ED" w:rsidP="004307ED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4307ED" w:rsidRDefault="004307ED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br w:type="page"/>
      </w:r>
    </w:p>
    <w:p w:rsidR="004307ED" w:rsidRDefault="004307ED" w:rsidP="004307E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4307ED" w:rsidRDefault="004307ED" w:rsidP="004307ED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38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27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กันยายน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4307ED" w:rsidRDefault="004307ED" w:rsidP="004307E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4307ED" w:rsidRPr="00345383" w:rsidRDefault="004307ED" w:rsidP="004307ED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(หากไม่มีข้อทักท้วงให้ถือเป็นเรื่องที่ ครม. เห็นชอบ/อนุมัติ)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4307ED" w:rsidTr="004307ED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ED" w:rsidRDefault="004307ED" w:rsidP="004307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ED" w:rsidRDefault="004307ED" w:rsidP="004307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4307ED" w:rsidTr="004307ED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D" w:rsidRDefault="004307ED" w:rsidP="004307ED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270959</w:t>
            </w:r>
          </w:p>
          <w:p w:rsidR="004307ED" w:rsidRPr="0053445F" w:rsidRDefault="004307ED" w:rsidP="004307ED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307ED" w:rsidRPr="0003138F" w:rsidRDefault="004307ED" w:rsidP="004307E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530189">
              <w:rPr>
                <w:rFonts w:ascii="TH SarabunIT๙" w:hAnsi="TH SarabunIT๙" w:cs="TH SarabunIT๙"/>
                <w:color w:val="000000"/>
                <w:spacing w:val="-26"/>
                <w:sz w:val="28"/>
                <w:cs/>
              </w:rPr>
              <w:t xml:space="preserve"> </w:t>
            </w:r>
            <w:r w:rsidRPr="00530189">
              <w:rPr>
                <w:rFonts w:ascii="TH SarabunIT๙" w:hAnsi="TH SarabunIT๙" w:cs="TH SarabunIT๙"/>
                <w:b/>
                <w:bCs/>
                <w:color w:val="000000"/>
                <w:spacing w:val="-26"/>
                <w:sz w:val="28"/>
              </w:rPr>
              <w:t>:</w:t>
            </w: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C776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ผลการพิจารณารายงานการพิจารณาศึกษา เรื่อง แนวทางการเพิ่มประสิทธิภาพการตรวจสอบการนำเข้า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 w:rsidRPr="00C776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ส่งออกสินค้าเกษตรและอาหาร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ของคณะกรรมาธิการการเกษตรและสหกรณ์ สภานิติบัญญัติแห่งชาติ</w:t>
            </w:r>
          </w:p>
          <w:p w:rsidR="004307ED" w:rsidRPr="0053445F" w:rsidRDefault="004307ED" w:rsidP="004307E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4307ED" w:rsidRPr="00C776B6" w:rsidRDefault="004307ED" w:rsidP="004307E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36"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กษ. เสนอ ครม. พิจารณา ดังนี้</w:t>
            </w:r>
          </w:p>
          <w:p w:rsidR="004307ED" w:rsidRDefault="004307ED" w:rsidP="004307E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1)</w:t>
            </w:r>
            <w:r w:rsidRPr="00C776B6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รับทราบ</w:t>
            </w:r>
            <w:r w:rsidRPr="00C776B6">
              <w:rPr>
                <w:rFonts w:ascii="TH SarabunIT๙" w:hAnsi="TH SarabunIT๙" w:cs="TH SarabunIT๙"/>
                <w:color w:val="000000"/>
                <w:sz w:val="28"/>
                <w:cs/>
              </w:rPr>
              <w:t>ผลการพิจารณารายงานการพิจารณาศึกษา เรื่อง แนวทางการเพิ่มประสิทธิภาพการตรวจสอบ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C776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การนำเข้า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 w:rsidRPr="00C776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ส่งออกสินค้าเกษตรและอาหาร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ของคณะกรรมาธิการการเกษตรและสหกรณ์ สภานิติบัญญัติแห่งชาติ</w:t>
            </w:r>
          </w:p>
          <w:p w:rsidR="004307ED" w:rsidRDefault="004307ED" w:rsidP="004307E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2) ให้ความเห็นชอบ</w:t>
            </w:r>
          </w:p>
          <w:p w:rsidR="004307ED" w:rsidRDefault="004307ED" w:rsidP="004307ED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2.1) ให้ กษ. สธ. และ กค. ดำเนินการร่วมกันในการถ่ายโอนภารกิจการตรวจสอบการนำเข้าสินค้าเกษตรและอาหารเพิ่มเติมตามข้อเสนอของคณะกรรมาธิการฯ</w:t>
            </w:r>
          </w:p>
          <w:p w:rsidR="004307ED" w:rsidRDefault="004307ED" w:rsidP="004307ED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2.2) ให้ กษ. เตรียมความพร้อมในด้านต่างๆ รวมทั้งจัดระบบการบริหารงานภายในเพื่อรองรับภารกิจที่ได้รับการถ่ายโอนอย่างเต็มรูปแบบ</w:t>
            </w:r>
          </w:p>
          <w:p w:rsidR="004307ED" w:rsidRPr="00C776B6" w:rsidRDefault="004307ED" w:rsidP="004307ED">
            <w:pPr>
              <w:spacing w:after="120" w:line="240" w:lineRule="auto"/>
              <w:ind w:firstLine="992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2.3) ให้มีการปรับปรุงแก้ไขกฎหมายหลัก 2 ฉบับ ได้แก่ พระราชบัญญัติอาหาร พ.ศ. 2522 และพระราชบัญญัติมาตรฐานสินค้าเกษตร พ.ศ. 2551 ในส่วนที่เกี่ยวกับการตรวจสอบและกำกับดูแลการนำเข้า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ส่งออกสินค้าเกษตรและอาหาร รวมทั้งพิจารณากฎหมายอื่นที่เกี่ยวข้อง เพื่อให้ระบบการตรวจสอบการนำเข้า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ส่งออกสินค้าเกษตรและอาหารของไทยเป็นไปอย่างมีเอกภาพและมีประสิทธิภาพ โดยมอบ กษ. เป็นหน่วยงานหลัก ดำเนินการร่วมกับ สธ. พณ. กค. สคก. และหน่วยงานที่เกี่ยวข้องจัดทำร่างแก้ไขกฎหมายดังกล่าว เพื่อเสนอ ครม. พิจารณาต่อไป</w:t>
            </w:r>
          </w:p>
          <w:p w:rsidR="004307ED" w:rsidRDefault="004307ED" w:rsidP="004307ED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4307ED" w:rsidRDefault="004307ED" w:rsidP="004307E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สำนักงานเลขาธิการวุฒิสภา ปฏิบัติหน้าที่สำนักงานเลขาธิการสภานิติบัญญัติแห่งชาติ ได้เสนอรายงาน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การพิจารณาศึกษา เรื่อง แนวทางการเพิ่มประสิทธิภาพการตรวจสอบการนำเข้า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ส่งออกสินค้าเกษตรและอาหาร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ของคณะกรรมาธิการการเกษตรและสหกรณ์ สภานิติบัญญัติแห่งชาติ มาเพื่อดำเนินการ โดยคณะกรรมาธิการฯ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ได้มีข้อเสนอแนะเกี่ยวกับ</w:t>
            </w:r>
          </w:p>
          <w:p w:rsidR="004307ED" w:rsidRDefault="004307ED" w:rsidP="004307E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1.1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มาตรการระยะสั้น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ให้มีการถ่ายโอนภารกิจการตรวจสอบการนำเข้าสินค้าเกษตรและอาหารบางส่วนจาก สธ. ไปอยู่ภายใต้การดูแลรับผิดชอบของ กษ. และ</w:t>
            </w:r>
          </w:p>
          <w:p w:rsidR="004307ED" w:rsidRDefault="004307ED" w:rsidP="004307E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1.2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มาตรการระยะยาว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ให้ดำเนินการใน 3 เรื่องหลัก คือ</w:t>
            </w:r>
          </w:p>
          <w:p w:rsidR="004307ED" w:rsidRDefault="004307ED" w:rsidP="004307E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1.2.1 ถ่ายโอนภารกิจการตรวจสอบการนำเข้าสินค้าเกษตรและอาหารในกลุ่มสินค้าหรือพิกัดศุลกากรที่เหลือซึ่งยังไม่ได้ดำเนินการตามมาตรการระยะสั้น เพื่อให้สามารถถ่ายโอนการตรวจสอบการนำเข้าสินค้าเกษตรและอาหารที่มีการดำเนินการซ้ำซ้อนกันอยู่ได้ครบทั้งหมด</w:t>
            </w:r>
          </w:p>
          <w:p w:rsidR="004307ED" w:rsidRDefault="004307ED" w:rsidP="004307E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1.2.2 ปรับปรุงระบบงานภายใน กษ. เพื่อ รองรับภารกิจที่ได้รับการถ่ายโอนอย่างเต็มรูปแบบ</w:t>
            </w:r>
          </w:p>
          <w:p w:rsidR="004307ED" w:rsidRDefault="004307ED" w:rsidP="004307E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1.2.3 ปรับปรุงแก้ไขกฎหมายหลัก 2 ฉบับ ได้แก่ พระราชบัญญัติอาหาร พ.ศ. 2522 และพระราชบัญญัติมาตรฐานสินค้าเกษตร พ.ศ. 2551 ในส่วนที่เกี่ยวข้องกับการนำเข้า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ส่งออก ให้สามารถรองรับการดำเนินงานตามแนวทางการเพิ่มประสิทธิภาพการตรวจสอบการนำเข้า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ส่งออก</w:t>
            </w:r>
          </w:p>
          <w:p w:rsidR="004307ED" w:rsidRDefault="004307ED" w:rsidP="004307E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ครม. ได้มีมติเมื่อวันที่ 26 ก.ค. 2559 รับทราบรายงานการพิจารณาของคณะกรรมาธิการฯ ตามข้อ 1. และมอบหมายให้ กษ. เป็นหน่วยงานหลักรับข้อเสนอแนะของคณะกรรมาธิการฯ ไปพิจารณาร่วมกับ กค. พณ. สธ. และหน่วยงานที่เกี่ยวข้องเพื่อพิจารณาศึกษาแนวทางและความเหมาะสมของข้อเสนอแนะดังกล่าว และสรุปผลการพิจารณาหรือผลการดำเนินการเกี่ยวกับเรื่องดังกล่าวในภาพรวม แล้วส่งให้ สลค. เพื่อนำเสนอ ครม. ต่อไป</w:t>
            </w:r>
          </w:p>
          <w:p w:rsidR="004307ED" w:rsidRDefault="004307ED" w:rsidP="004307E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กษ. แจ้งว่า ได้จัดประชุมร่วมกับหน่วยงานที่เกี่ยวข้องประกอบด้วย กษ. กค. พณ. สธ. อก. สถาบันอาหาร และผู้แทนภาคเอกชนที่เกี่ยวข้องกับการนำเข้า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ส่งออกสินค้าเกษตรและอาหาร ประกอบด้วยสภาหอการค้าแห่งประเทศไทย กลุ่มอุตสาหกรรมอาหาร สภาอุตสาหกรรมแห่งระเทศไทย สมาคมผู้ผลิตอาหารสำเร็จรูป สมาคมอาหารแช่เยือกแข็งไทย สมาคมผู้ผลิตไก่เพื่อส่งออกไทย สมาคมอุตสาหกรรมทูน่าไทย สมาคมผู้ค้าและส่งออกผลไม้ไทย และสมาคมผู้ส่งออกข้าวไทยเพื่อพิจารณาเรื่องดังกล่าว โดยที่ประชุมได้พิจารณาตามประเด็นข้อเสนอแนะของคณะกรรมาธิการฯ</w:t>
            </w:r>
          </w:p>
          <w:p w:rsidR="004307ED" w:rsidRDefault="004307ED" w:rsidP="004307E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 กษ. จึงขอให้ ครม. พิจารณาให้ความเห็นชอบ ดังนี้</w:t>
            </w:r>
          </w:p>
          <w:p w:rsidR="004307ED" w:rsidRDefault="004307ED" w:rsidP="004307E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4.1 ให้ กษ. สธ. และ กค. ดำเนินการร่วมกันในการถ่ายโอนภารกิจการตรวจสอบการนำเข้าสินค้าเกษตรและอาหารเพิ่มเติมตามข้อเสนอของคณะกรรมาธิการฯ</w:t>
            </w:r>
          </w:p>
          <w:p w:rsidR="004307ED" w:rsidRDefault="004307ED" w:rsidP="004307E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4.2 ให้ กษ. เตรียมความพร้อมในด้านต่างๆ รวมทั้งจัดระบบการบริหารงานภายในเพื่อรองรับภารกิจที่ได้รับการถ่ายโอนอย่างเต็มรูปแบบ</w:t>
            </w:r>
          </w:p>
          <w:p w:rsidR="004307ED" w:rsidRPr="005D238C" w:rsidRDefault="004307ED" w:rsidP="004307ED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4.3 ให้มีการปรับปรุงแก้ไขกฎหมายหลัก 2 ฉบับ ได้แก่ พระราชบัญญัติอาหาร พ.ศ. 2522 และพระราชบัญญัติมาตรฐานสินค้าเกษตร พ.ศ. 2551 ในส่วนที่เกี่ยวกับการตรวจสอบและกำกับดูแลการนำเข้า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ส่งออก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สินค้าเกษตรและอาหาร รวมทั้งพิจารณากฎหมายอื่นที่เกี่ยวข้อง เพื่อให้ระบบการตรวจสอบการนำเข้า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ส่งออกสินค้าเกษตรและอาหารของไทยเป็นไปอย่างมีเอกภาพและมีประสิทธิภาพ โดยมอบ กษ. เป็นหน่วยงานหลัก ดำเนินการร่วมกับ สธ. พณ. กค. สคก. และหน่วยงานที่เกี่ยวข้อง จัดทำร่างแก้ไขกฎหมายดังกล่าว เพื่อเสนอ ครม. พิจารณาต่อไป</w:t>
            </w:r>
          </w:p>
          <w:p w:rsidR="004307ED" w:rsidRDefault="004307ED" w:rsidP="004307E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B6D41">
              <w:rPr>
                <w:rFonts w:ascii="TH SarabunIT๙" w:hAnsi="TH SarabunIT๙" w:cs="TH SarabunIT๙" w:hint="cs"/>
                <w:sz w:val="28"/>
                <w:cs/>
              </w:rPr>
              <w:t xml:space="preserve">1. รับทราบรายงานพิจารณาตามข้อเสนอแนะของคณะกรรมาธิการฯ สภานิติบัญญัติแห่งชาติ </w:t>
            </w:r>
            <w:r w:rsidR="00FB6D41" w:rsidRPr="00713690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ตามที่ กษ. เสนอ </w:t>
            </w:r>
            <w:r w:rsidR="00FB6D41">
              <w:rPr>
                <w:rFonts w:ascii="TH SarabunIT๙" w:hAnsi="TH SarabunIT๙" w:cs="TH SarabunIT๙" w:hint="cs"/>
                <w:sz w:val="28"/>
                <w:cs/>
              </w:rPr>
              <w:t>และแจ้งให้สำนักงานเลขาธิการวุฒิสภา ปฏิบัติหน้าที่สำนักงานเลขาธิการสภานิติบัญญัติแห่งชาติทราบต่อไป</w:t>
            </w:r>
          </w:p>
          <w:p w:rsidR="00FB6D41" w:rsidRPr="00784C9D" w:rsidRDefault="00FB6D41" w:rsidP="00624A7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เห็นชอบตามที่ กษ. เสนอ และมอบหมายให้หน่วยงานที่เกี่ย</w:t>
            </w:r>
            <w:r w:rsidR="00713690">
              <w:rPr>
                <w:rFonts w:ascii="TH SarabunIT๙" w:hAnsi="TH SarabunIT๙" w:cs="TH SarabunIT๙" w:hint="cs"/>
                <w:sz w:val="28"/>
                <w:cs/>
              </w:rPr>
              <w:t>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ข้องพิจารณาดำเนินการต่อไป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D" w:rsidRDefault="004307ED" w:rsidP="004307E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307ED" w:rsidRPr="00EA3169" w:rsidRDefault="004307ED" w:rsidP="004307E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(มกอช.)</w:t>
            </w:r>
          </w:p>
          <w:p w:rsidR="004307ED" w:rsidRDefault="004307ED" w:rsidP="004307E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4307ED" w:rsidRDefault="004307ED" w:rsidP="004307E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4307ED" w:rsidRPr="00FD04A2" w:rsidRDefault="004307ED" w:rsidP="004307ED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เพื่ออำนวยความสะดวกในการประกอบธุรกิจ รวมทั้งปรับปรุงกฎระเบียบและลดขั้นตอนในการดำเนินงานให้กระชับและรวดเร็วขึ้น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เพื่ออำนวยความสะดวกและเพิ่มโอกาสในการแข่งขันทางการค้า</w:t>
            </w:r>
          </w:p>
          <w:p w:rsidR="004307ED" w:rsidRDefault="004307ED" w:rsidP="004307E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4307ED" w:rsidRPr="00455BB2" w:rsidRDefault="004307ED" w:rsidP="004307ED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4307ED" w:rsidRDefault="004307ED" w:rsidP="00010318">
      <w:pPr>
        <w:spacing w:after="0" w:line="240" w:lineRule="auto"/>
        <w:jc w:val="thaiDistribute"/>
      </w:pPr>
    </w:p>
    <w:p w:rsidR="004307ED" w:rsidRDefault="004307ED">
      <w:r>
        <w:br w:type="page"/>
      </w:r>
    </w:p>
    <w:p w:rsidR="004307ED" w:rsidRDefault="004307ED" w:rsidP="004307E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4307ED" w:rsidRDefault="004307ED" w:rsidP="004307ED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38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27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กันยายน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4307ED" w:rsidRDefault="004307ED" w:rsidP="004307E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4307ED" w:rsidRPr="00345383" w:rsidRDefault="004307ED" w:rsidP="004307ED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(หากไม่มีข้อทักท้วงให้ถือเป็นเรื่องที่ ครม. เห็นชอบ/อนุมัติ)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4307ED" w:rsidTr="004307ED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ED" w:rsidRDefault="004307ED" w:rsidP="004307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ED" w:rsidRDefault="004307ED" w:rsidP="004307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4307ED" w:rsidTr="004307ED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D" w:rsidRDefault="004307ED" w:rsidP="004307ED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270959</w:t>
            </w:r>
          </w:p>
          <w:p w:rsidR="004307ED" w:rsidRPr="0053445F" w:rsidRDefault="004307ED" w:rsidP="004307ED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307ED" w:rsidRPr="0003138F" w:rsidRDefault="004307ED" w:rsidP="004307E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03138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1C15B3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ร่างพระราชกฤษฎีกากำหนดเขตที่ดินในบริเวณที่</w:t>
            </w:r>
            <w:r w:rsidRPr="00B33F36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ที่จะเวนคืน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1C15B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ในท้องที่ตำบลห้วยน้ำหอม ตำบลมาบแก ตำบลศาลเจ้าไก่ต่อ ตำบลวังเมือง ตำบลลาดยาว ตำบลปางสวรรค์ ตำบลชุมตาบง อำเภอชุมตาบง </w:t>
            </w:r>
            <w:r w:rsidRPr="00B33F36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จังหวัดนครสวรรค์</w:t>
            </w:r>
            <w:r w:rsidRPr="001C15B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และตำบลไผ่เขียว อำเภอสว่างอารมณ์ จังหวัดอุทัยธานี พ.ศ. ....</w:t>
            </w:r>
          </w:p>
          <w:p w:rsidR="004307ED" w:rsidRPr="0053445F" w:rsidRDefault="004307ED" w:rsidP="004307E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4307ED" w:rsidRPr="00B33F36" w:rsidRDefault="004307ED" w:rsidP="004307ED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33F36">
              <w:rPr>
                <w:rFonts w:ascii="TH SarabunIT๙" w:hAnsi="TH SarabunIT๙" w:cs="TH SarabunIT๙" w:hint="cs"/>
                <w:sz w:val="28"/>
                <w:cs/>
              </w:rPr>
              <w:t>กษ. เสนอ ครม. พิจารณาอนุมัติหลักการ</w:t>
            </w:r>
            <w:r w:rsidRPr="00B33F36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ร่างพระราชกฤษฎีกากำหนดเขตที่ดินในบริเวณที่ที่จะเวนคืน</w:t>
            </w:r>
            <w:r w:rsidRPr="00B33F3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B33F3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ในท้องที่ตำบลห้วยน้ำหอม ตำบลมาบแก ตำบลศาลเจ้าไก่ต่อ ตำบลวังเมือง ตำบลลาดยาว ตำบลปางสวรรค์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B33F36">
              <w:rPr>
                <w:rFonts w:ascii="TH SarabunIT๙" w:hAnsi="TH SarabunIT๙" w:cs="TH SarabunIT๙"/>
                <w:color w:val="000000"/>
                <w:sz w:val="28"/>
                <w:cs/>
              </w:rPr>
              <w:t>ตำบลชุมตาบง อำเภอชุมตาบง จังหวัดนครสวรรค์ และตำบลไผ่เขียว อำเภอสว่างอารมณ์ จังหวัดอุทัยธานี พ.ศ. 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เพื่อประโยชน์แก่การชลประทาน ในการก่อสร้างระบบส่งน้ำพร้อมอาคารประกอบตามโครงการอ่างเก็บน้ำคลองโพธิ์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(ฝั่งซ้าย)</w:t>
            </w:r>
          </w:p>
          <w:p w:rsidR="004307ED" w:rsidRDefault="004307ED" w:rsidP="004307ED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4307ED" w:rsidRDefault="004307ED" w:rsidP="004307E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กษ. เสนอว่า โครงการอ่างเก็บน้ำคลองโพธิ์ เป็นโครงการชลประทานขนาดกลาง พื้นที่โครงการครอบคลุม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 จังหวัด ได้แก่ จังหวัดนครสวรรค์และจังหวัดอุทัยธานี โดยได้ดำเนินการจัดให้มีการรับฟังความคิดเห็นของประชาชน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ในพื้นที่โครงการแล้ว เริ่มดำเนินการก่อสร้างในปีงบประมาณ พ.ศ. 2557 มีระยะเวลาทั้งหมด 7 ปี (พ.ศ. 2557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พ.ศ. 2563) แบ่งออกเป็น 2 ระยะ กล่าวคือ</w:t>
            </w:r>
          </w:p>
          <w:p w:rsidR="004307ED" w:rsidRDefault="004307ED" w:rsidP="004307E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(1) ระบบส่งน้ำอ่างเก็บน้ำคลองโพธิ์ (ระยะที่ 1) เป็นงานดำเนินการเอง (พ.ศ. 2557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2562) งบประมาณ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522,000,000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บาท</w:t>
            </w:r>
          </w:p>
          <w:p w:rsidR="004307ED" w:rsidRDefault="004307ED" w:rsidP="004307E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(2) ระบบส่งน้ำอ่างเก็บน้ำคลองโพธิ์ (ระยะที่ 2) เป็นงานจ้างเหมา (พ.ศ. 2560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2563) งบประมาณ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600,000,000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บาท โดยในการขอตั้งงบประมาณปี พ.ศ. 2560 ได้ขอแก้ไขชื่อโครงการจากเดิมชื่อ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A55511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โครงการอ่างเก็บน้ำคลองโพธิ์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เป็น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โครงการระบบส่งน้ำอ่างเก็บน้ำคลองโพธิ์ (ฝั่งซ้าย)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”</w:t>
            </w:r>
          </w:p>
          <w:p w:rsidR="00093BC7" w:rsidRDefault="00093BC7" w:rsidP="004307E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4307ED" w:rsidRDefault="004307ED" w:rsidP="004307E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 ในการก่อสร้างตามโครงการดังกล่าว สามารถช่วยเหลือพื้นที่เพาะปลูกในฤดูฝนประมาณ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76,000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ไร่ และพื้นที่เพาะปลูกในฤดูแล้งประมาณ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21,000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ไร่ โดยมีที่ดินที่ถูกเขตก่อสร้างทั้งหมดประมาณ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3,351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แปลง</w:t>
            </w:r>
          </w:p>
          <w:p w:rsidR="004307ED" w:rsidRDefault="004307ED" w:rsidP="004307E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ได้มีประกาศใช้บังคับพระราชกฤาฎีกากำหนดเขตที่ดินในบริเวณที่ที่จะเวนคืน </w:t>
            </w:r>
            <w:r w:rsidRPr="00B33F3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ในท้องที่ตำบลห้วยน้ำหอม ตำบลมาบแก ตำบลศาลเจ้าไก่ต่อ ตำบลวังเมือง ตำบลลาดยาว ตำบลปางสวรรค์ ตำบลชุมตาบง อำเภอชุมตาบง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B33F36">
              <w:rPr>
                <w:rFonts w:ascii="TH SarabunIT๙" w:hAnsi="TH SarabunIT๙" w:cs="TH SarabunIT๙"/>
                <w:color w:val="000000"/>
                <w:sz w:val="28"/>
                <w:cs/>
              </w:rPr>
              <w:t>จังหวัดนครสวรรค์ และตำบลไผ่เขียว อำเภอสว่างอ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ารมณ์ จังหวัดอุทัยธานี พ.ศ.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2555 เพื่อประโยชน์แก่การชลประทาน ในการก่อสร้างระบบส่งน้ำและระบบระบายน้ำตามโครงการอ่างเก็บน้ำคลองโพธิ์ ประกาศในราชกิจจานุเบกษา เล่ม 129  ตอนที่ 26 ก ลงวันที่ 16 มี.ค. 2555 มีกำหนดสี่ปี</w:t>
            </w:r>
          </w:p>
          <w:p w:rsidR="004307ED" w:rsidRDefault="004307ED" w:rsidP="004307E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ปัจจุบันพระราชกฤษฎีกาตามข้อ 2. ได้ครบกำหนดระยะเวลาใช้บังคับแล้ว แต่การเข้าดำเนินการสำรวจ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ข้อเท็จจริงเกี่ยวกับอสังหาริมทรัพย์ที่จะต้องเวนคืนที่แน่นอนของผู้ซึ่งได้รับมอบหมายจากเจ้าหน้าที่เวนคืนตามพระราชกฤษฎีกาดังกล่าวยังไม่แล้วเสร็จ โดยในการก่อสร้างตามโครงการดังกล่าวมีที่ดินที่ถูกเขตก่อสร้างจำนวนทั้งหมดประมาณ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3,351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แปลง และผู้ซึ่งได้รับมอบหมายจากเจ้าหน้าที่เวนคืนได้เข้าดำเนินการสำรวจข้อเท็จจริงเกี่ยวกับอสังหาริมทรัพย์ที่จะต้องเวนคืนภายในแนวเขตตามแผนที่ท้ายพระราชกฤษฎีกาข้างต้นแล้วเสร็จบางส่วนจำนว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1,680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แปลง คงเหลือที่จะต้องดำเนินการอีกจำนวน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1,671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แปลง ทั้งนี้ สาเหตุที่ไม่สามารถดำเนินการให้แล้วเสร็จภายในกำหนดเวลาบังคับใช้พระราชกฤษฎีกาได้นั้น เนื่องจากมีที่ดินบางส่วนอยู่ระหว่างแบ่งแยกกรรมสิทธิ์ที่ดิน บางส่วนอยู่ระหว่างดำเนินการรังวัดเพื่อทราบเนื้อที่ที่แน่นอนและบางส่วนยังไม่มีข้อยุติเรื่องการขอปรับเปลี่ยนแนวคลอง จึงทำให้ผู้ซึ่งได้รับมอบหมาย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ากเจ้าหน้าที่เวนคืนจะต้องรอความชัดเจนของขอบเขตเนื้อที่ที่แท้จริงของเจ้าของที่ดินแต่ละแปลงเสียก่อน</w:t>
            </w:r>
          </w:p>
          <w:p w:rsidR="004307ED" w:rsidRPr="00481F51" w:rsidRDefault="004307ED" w:rsidP="004307ED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 การดำเนินการตามโครงการนี้ได้จัดให้มีการรับฟังความคิดเห็นของประชาชนในพื้นที่โครงการ ตามระเบียบสำนักนายกรัฐมนตรีว่าด้วยการรับฟังความคิดเห็นของประชาชน พ.ศ. 2548 แล้ว</w:t>
            </w:r>
          </w:p>
          <w:p w:rsidR="004307ED" w:rsidRDefault="004307ED" w:rsidP="0057036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530189">
              <w:rPr>
                <w:rFonts w:ascii="TH SarabunIT๙" w:hAnsi="TH SarabunIT๙" w:cs="TH SarabunIT๙"/>
                <w:b/>
                <w:bCs/>
                <w:color w:val="000000"/>
                <w:spacing w:val="-26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70362" w:rsidRPr="00570362">
              <w:rPr>
                <w:rFonts w:ascii="TH SarabunIT๙" w:hAnsi="TH SarabunIT๙" w:cs="TH SarabunIT๙" w:hint="cs"/>
                <w:sz w:val="28"/>
                <w:cs/>
              </w:rPr>
              <w:t>1. อนุมัติหลักการ</w:t>
            </w:r>
            <w:r w:rsidR="00570362" w:rsidRPr="00570362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ร่างพระราชกฤษฎีกากำหนดเขตที่ดินในบริเวณที่ที่จะเวนคืน</w:t>
            </w:r>
            <w:r w:rsidR="00570362" w:rsidRPr="0057036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570362" w:rsidRPr="0057036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ในท้องที่ตำบลห้วยน้ำหอม ตำบลมาบแก ตำบลศาลเจ้าไก่ต่อ ตำบลวังเมือง ตำบลลาดยาว ตำบลปางสวรรค์ ตำบลชุมตาบง อำเภอชุมตาบง </w:t>
            </w:r>
            <w:r w:rsidR="0057036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="00570362" w:rsidRPr="00570362">
              <w:rPr>
                <w:rFonts w:ascii="TH SarabunIT๙" w:hAnsi="TH SarabunIT๙" w:cs="TH SarabunIT๙"/>
                <w:color w:val="000000"/>
                <w:sz w:val="28"/>
                <w:cs/>
              </w:rPr>
              <w:t>จังหวัดนครสวรรค์ และตำบลไผ่เขียว อำเภอสว่างอารมณ์ จังหวัดอุทัยธานี พ.ศ. ....</w:t>
            </w:r>
            <w:r w:rsidR="00570362">
              <w:rPr>
                <w:rFonts w:ascii="TH SarabunIT๙" w:hAnsi="TH SarabunIT๙" w:cs="TH SarabunIT๙" w:hint="cs"/>
                <w:sz w:val="28"/>
                <w:cs/>
              </w:rPr>
              <w:t xml:space="preserve"> ตามที่ กษ. เสนอ และให้ส่ง สคก. ตรวจพิจารณา แล้วดำเนินการต่อไปได้</w:t>
            </w:r>
          </w:p>
          <w:p w:rsidR="00570362" w:rsidRPr="00784C9D" w:rsidRDefault="00570362" w:rsidP="00570362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 w:rsidR="0053018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 กษ. รับความเห็นของ สศช. ไปพิจารณาดำเนินการต่อไปด้วย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D" w:rsidRDefault="004307ED" w:rsidP="004307E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307ED" w:rsidRPr="00EA3169" w:rsidRDefault="004307ED" w:rsidP="004307E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(ชป.)</w:t>
            </w:r>
          </w:p>
          <w:p w:rsidR="004307ED" w:rsidRDefault="004307ED" w:rsidP="004307E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4307ED" w:rsidRDefault="004307ED" w:rsidP="004307E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4307ED" w:rsidRPr="001C15B3" w:rsidRDefault="004307ED" w:rsidP="004307ED">
            <w:pPr>
              <w:tabs>
                <w:tab w:val="left" w:pos="1701"/>
              </w:tabs>
              <w:spacing w:after="120" w:line="240" w:lineRule="auto"/>
              <w:ind w:firstLine="743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เพื่อประโยชน์แก่การชลประทาน ในการก่อสร้างระบบส่งน้ำพร้อมอาคารประกอบตามโครงการระบบส่งน้ำอ่างเก็บน้ำคลองโพธิ์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(ฝั่งซ้าย)</w:t>
            </w:r>
          </w:p>
          <w:p w:rsidR="004307ED" w:rsidRDefault="004307ED" w:rsidP="004307E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4307ED" w:rsidRPr="00455BB2" w:rsidRDefault="004307ED" w:rsidP="004307ED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4307ED" w:rsidRDefault="004307ED" w:rsidP="00010318">
      <w:pPr>
        <w:spacing w:after="0" w:line="240" w:lineRule="auto"/>
        <w:jc w:val="thaiDistribute"/>
      </w:pPr>
    </w:p>
    <w:p w:rsidR="004307ED" w:rsidRDefault="004307ED">
      <w:r>
        <w:br w:type="page"/>
      </w:r>
    </w:p>
    <w:p w:rsidR="004307ED" w:rsidRPr="001F3890" w:rsidRDefault="004307ED" w:rsidP="004307E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1F3890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4307ED" w:rsidRPr="001F3890" w:rsidRDefault="004307ED" w:rsidP="004307ED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1F3890"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 w:rsidRPr="001F3890">
        <w:rPr>
          <w:rFonts w:ascii="TH SarabunIT๙" w:hAnsi="TH SarabunIT๙" w:cs="TH SarabunIT๙" w:hint="cs"/>
          <w:b/>
          <w:bCs/>
          <w:sz w:val="28"/>
          <w:cs/>
        </w:rPr>
        <w:t>38</w:t>
      </w:r>
      <w:r w:rsidRPr="001F3890">
        <w:rPr>
          <w:rFonts w:ascii="TH SarabunIT๙" w:hAnsi="TH SarabunIT๙" w:cs="TH SarabunIT๙"/>
          <w:b/>
          <w:bCs/>
          <w:sz w:val="28"/>
          <w:cs/>
        </w:rPr>
        <w:t>/</w:t>
      </w:r>
      <w:r w:rsidRPr="001F3890">
        <w:rPr>
          <w:rFonts w:ascii="TH SarabunIT๙" w:hAnsi="TH SarabunIT๙" w:cs="TH SarabunIT๙" w:hint="cs"/>
          <w:b/>
          <w:bCs/>
          <w:sz w:val="28"/>
          <w:cs/>
        </w:rPr>
        <w:t>2559</w:t>
      </w:r>
      <w:r w:rsidRPr="001F3890"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 w:rsidRPr="001F3890"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 w:rsidRPr="001F3890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1F3890">
        <w:rPr>
          <w:rFonts w:ascii="TH SarabunIT๙" w:hAnsi="TH SarabunIT๙" w:cs="TH SarabunIT๙" w:hint="cs"/>
          <w:b/>
          <w:bCs/>
          <w:sz w:val="28"/>
          <w:cs/>
        </w:rPr>
        <w:t>27</w:t>
      </w:r>
      <w:r w:rsidRPr="001F3890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1F3890">
        <w:rPr>
          <w:rFonts w:ascii="TH SarabunIT๙" w:hAnsi="TH SarabunIT๙" w:cs="TH SarabunIT๙" w:hint="cs"/>
          <w:b/>
          <w:bCs/>
          <w:sz w:val="28"/>
          <w:cs/>
        </w:rPr>
        <w:t>กันยายน 2559</w:t>
      </w:r>
    </w:p>
    <w:p w:rsidR="004307ED" w:rsidRPr="001F3890" w:rsidRDefault="004307ED" w:rsidP="004307E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1F3890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4307ED" w:rsidRPr="001F3890" w:rsidRDefault="004307ED" w:rsidP="004307ED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1F3890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พิจารณา</w:t>
      </w:r>
      <w:r w:rsidRPr="001F3890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1F3890">
        <w:rPr>
          <w:rFonts w:ascii="TH SarabunIT๙" w:hAnsi="TH SarabunIT๙" w:cs="TH SarabunIT๙"/>
          <w:b/>
          <w:bCs/>
          <w:sz w:val="28"/>
          <w:cs/>
        </w:rPr>
        <w:t>(</w:t>
      </w:r>
      <w:r w:rsidRPr="001F3890">
        <w:rPr>
          <w:rFonts w:cs="TH SarabunIT๙" w:hint="cs"/>
          <w:b/>
          <w:bCs/>
          <w:sz w:val="28"/>
          <w:cs/>
        </w:rPr>
        <w:t>กษ. เสนอความเห็น/เกี่ยวข้อง</w:t>
      </w:r>
      <w:r w:rsidRPr="001F3890"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4307ED" w:rsidRPr="001F3890" w:rsidTr="004307ED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ED" w:rsidRPr="001F3890" w:rsidRDefault="004307ED" w:rsidP="004307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1F389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ED" w:rsidRPr="001F3890" w:rsidRDefault="004307ED" w:rsidP="004307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F389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4307ED" w:rsidRPr="001F3890" w:rsidTr="004307ED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D" w:rsidRPr="001F3890" w:rsidRDefault="004307ED" w:rsidP="004307ED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F3890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270959</w:t>
            </w:r>
          </w:p>
          <w:p w:rsidR="004307ED" w:rsidRPr="001F3890" w:rsidRDefault="004307ED" w:rsidP="004307ED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307ED" w:rsidRPr="001F3890" w:rsidRDefault="004307ED" w:rsidP="004307E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F389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F389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F389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มาตรการส่งเสริมคุณภาพชีวิตเกษตรกรรายย่อย</w:t>
            </w:r>
          </w:p>
          <w:p w:rsidR="004307ED" w:rsidRPr="001F3890" w:rsidRDefault="004307ED" w:rsidP="004307E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4307ED" w:rsidRPr="001F3890" w:rsidRDefault="004307ED" w:rsidP="004307E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F389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F389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1F38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F3890">
              <w:rPr>
                <w:rFonts w:ascii="TH SarabunIT๙" w:hAnsi="TH SarabunIT๙" w:cs="TH SarabunIT๙" w:hint="cs"/>
                <w:sz w:val="28"/>
                <w:cs/>
              </w:rPr>
              <w:t>กค. เสนอ ครม. ดังนี้</w:t>
            </w:r>
          </w:p>
          <w:p w:rsidR="004307ED" w:rsidRPr="001F3890" w:rsidRDefault="004307ED" w:rsidP="004307E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 พิจารณาให้ความเห็นชอบมาตรการส่งเสริมคุณภาพชีวิตเกษตรกรรายย่อย</w:t>
            </w:r>
          </w:p>
          <w:p w:rsidR="004307ED" w:rsidRPr="001F3890" w:rsidRDefault="004307ED" w:rsidP="004307E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 พิจารณาอนุมัติกรอบวงเงินงบประมาณเพื่อดำเนินมาตรการเพิ่มรายได้ให้แก่เกษตรกรผู้มีรายได้น้อย </w:t>
            </w:r>
            <w:r w:rsidRPr="001F389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วงเงินงบประมาณรวม 6,540 ล้านบาท โดยให้เบิกจ่ายจากงบประมาณรายจ่ายประจำปีงบประมาณ พ.ศ. 2560 </w:t>
            </w:r>
            <w:r w:rsidRPr="001F389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ในส่วนของงบกลาง รายการเงินสำรองจ่ายเพื่อกรณีฉุกเฉินหรือจำเป็น ทั้งนี้ หากไม่สามารถเบิกจ่ายจากงบประมาณรายจ่ายประจำปีงบประมาณ พ.ศ. 2560 ในส่วนของ งบกลาง รายการเงินสำรองจ่ายเพื่อกรณีฉุกเฉินหรือจำเป็นได้ </w:t>
            </w:r>
            <w:r w:rsidRPr="001F389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ให้ ธ.ก.ส. สำรองจ่ายค่าใช้จ่ายดังกล่าวไปก่อนและชดเชยต้นทุนเงินให้กับ ธ.ก.ส. ในอัตราดอกเบี้ยเงินฝากประจำ </w:t>
            </w:r>
            <w:r w:rsidRPr="001F389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 เดือน ประเภทบุคคลธรรมดาของ 4 ธนาคารพาณิชย์ขนาดใหญ่ (</w:t>
            </w:r>
            <w:r w:rsidRPr="001F3890">
              <w:rPr>
                <w:rFonts w:ascii="TH SarabunIT๙" w:hAnsi="TH SarabunIT๙" w:cs="TH SarabunIT๙"/>
                <w:color w:val="000000"/>
                <w:sz w:val="28"/>
              </w:rPr>
              <w:t>FDR</w:t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บวกร้อยละ 1 (ปัจจุบันอัตรา </w:t>
            </w:r>
            <w:r w:rsidRPr="001F3890">
              <w:rPr>
                <w:rFonts w:ascii="TH SarabunIT๙" w:hAnsi="TH SarabunIT๙" w:cs="TH SarabunIT๙"/>
                <w:color w:val="000000"/>
                <w:sz w:val="28"/>
              </w:rPr>
              <w:t xml:space="preserve">FDR </w:t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เท่ากับ</w:t>
            </w:r>
            <w:r w:rsidRPr="001F389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ร้อยละ 1.225 ต่อปี) โดยให้ ธ.ก.ส. เบิกจ่ายจากงบประมาณรายจ่ายประจำปีงบประมาณ พ.ศ. 2561</w:t>
            </w:r>
          </w:p>
          <w:p w:rsidR="004307ED" w:rsidRPr="001F3890" w:rsidRDefault="004307ED" w:rsidP="004307ED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 พิจารณาให้ความเห็นชอบให้ ธ.ก.ส. สามารถนำค่าใช้จ่ายในการจัดทำโครงการ บวกกลับกำไรสุทธิ</w:t>
            </w:r>
            <w:r w:rsidRPr="001F389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เพื่อคำนวณโบนัสพนักงานได้ และนำค่าใช้จ่ายในการจัดทำโครงการปรับตัวชี้วัดทางการเงินที่เกี่ยวข้องตามบันทึกข้อตกลงประเมินผลการดำเนินงานรัฐวิสาหกิจประจำปีบัญชี 2559 และเพื่อให้สามารถจ่ายแรงจูงใจพนักงานในส่วนที่เป็นตัวเงินตามระบบประเมินผลการดำเนินงานรัฐวิสาหกิจได้ตามผลการประเมิน ประจำปีบัญชี 2559 จึงขอผ่อนคลายมติคณะรัฐมนตรีเมื่อวันที่ 2 ก.ค. 2556 ในส่วนของการกำหนดวงเงินต่อกำไรเพื่อการจัดสรรโบนัส ประจำปีบัญชี 2559 รวมทั้งขอให้มีการคำนวณการจ่ายเงินปันผลแก่ผู้ถือหุ้น ธ.ก.ส. จากกำไรสุทธิและผลประกอบการจริงของ ธ.ก.ส. ประจำปีบัญชี 2559</w:t>
            </w:r>
          </w:p>
          <w:p w:rsidR="004307ED" w:rsidRDefault="004307ED" w:rsidP="004307E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</w:p>
          <w:p w:rsidR="004307ED" w:rsidRDefault="004307ED" w:rsidP="004307E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</w:p>
          <w:p w:rsidR="004307ED" w:rsidRPr="001F3890" w:rsidRDefault="004307ED" w:rsidP="004307E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F3890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lastRenderedPageBreak/>
              <w:t>โดยมีรายละเอียดสรุปได้ ดังนี้</w:t>
            </w:r>
          </w:p>
          <w:p w:rsidR="004307ED" w:rsidRPr="001F3890" w:rsidRDefault="004307ED" w:rsidP="004307E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มาตรการส่งเสริมคุณภาพชีวิตเกษตรกรรายย่อยซึ่งประกอบด้วย 2 มาตรการย่อย ได้แก่ มาตรการเพิ่มรายได้ให้แก่เกษตรกรผู้มีรายได้น้อยที่ได้ร่วมโครงการลงทะเบียนเพื่อสวัสดิการแห่งรัฐ เพื่อเพิ่มรายได้ให้แก่เกษตรกรที่มีรายได้น้อยให้มีรายได้เพียงพอสำหรับการดำรงชีวิต และมาตรการช่วยเหลือเกษตรกรรายย่อย ผ่านระบบ ธ.ก.ส. เพื่อบรรเทาภาระหนี้สินให้กับเกษตรกรที่มีปัญหาหนี้ค้างชำระ และคืนดอกเบี้ยให้กับเกษตรกรที่ชำระดี โดยมีรายละเอียดดังนี้</w:t>
            </w:r>
          </w:p>
          <w:p w:rsidR="004307ED" w:rsidRPr="001F3890" w:rsidRDefault="004307ED" w:rsidP="004307E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</w:t>
            </w:r>
            <w:r w:rsidRPr="001F3890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มาตรการเพิ่มรายได้ให้แก่เกษตรกรผู้มีรายได้น้อย</w:t>
            </w:r>
          </w:p>
          <w:p w:rsidR="004307ED" w:rsidRPr="001F3890" w:rsidRDefault="004307ED" w:rsidP="004307E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าตรการนี้มีวัตถุประสงค์เพื่อเพิ่มรายได้ให้แก่เกษตรกรที่มีรายได้น้อยหรือไม่มีรายได้ที่ได้ร่วมโครงการลงทะเบียนเพื่อสวัสดิการแห่งรัฐ เพื่อบรรเทาผลกระทบจากปัญหาราคาพืชผลเกษตรตกต่ำและยกระดับคุณภาพชีวิตของเกษตรกรผู้มีรายได้น้อยในระยะเร่งด่วน</w:t>
            </w:r>
          </w:p>
          <w:p w:rsidR="004307ED" w:rsidRPr="001F3890" w:rsidRDefault="004307ED" w:rsidP="004307E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1.1 </w:t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คุณสมบัติของผู้มีสิทธิรับโอน</w:t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1F3890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เป็นเกษตรกรที่ลงทะเบียนในโครงการลงทะเบียนเพื่อสวัสดิการแห่งรัฐระหว่างวันที่ 15 ก.ค. </w:t>
            </w:r>
            <w:r w:rsidRPr="001F3890"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15 ส.ค. 2559 ที่ได้รับการตรวจสอบและรับรองเบื้องต้นจากหน่วยงานราชการแล้ว</w:t>
            </w:r>
          </w:p>
          <w:p w:rsidR="004307ED" w:rsidRPr="001F3890" w:rsidRDefault="004307ED" w:rsidP="004307ED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1.2 </w:t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อัตราเงินโอน จำนวนผู้มีสิทธิ และวงเงินงบประมาณ</w:t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1F3890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ใช้หลักการให้ความช่วยเหลือแก่เกษตรกรที่มีรายได้ต่ำกว่าเส้นความยากจน (</w:t>
            </w:r>
            <w:r w:rsidRPr="001F3890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0,000 บาท/ปี) ในจำนวนที่มากกว่าเกษตรกรที่มีรายได้สูงกว่าเส้นความยากจน โดยมีอัตราเงินโอน จำนวนผู้มีสิทธิ และวงเงินงบประมาณที่ใช้ ดังนี้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256"/>
              <w:gridCol w:w="1701"/>
              <w:gridCol w:w="1701"/>
              <w:gridCol w:w="2011"/>
            </w:tblGrid>
            <w:tr w:rsidR="004307ED" w:rsidRPr="001F3890" w:rsidTr="004307ED">
              <w:tc>
                <w:tcPr>
                  <w:tcW w:w="3256" w:type="dxa"/>
                </w:tcPr>
                <w:p w:rsidR="004307ED" w:rsidRPr="001F3890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Cs/>
                      <w:color w:val="000000"/>
                      <w:sz w:val="28"/>
                    </w:rPr>
                  </w:pPr>
                  <w:r w:rsidRPr="001F3890">
                    <w:rPr>
                      <w:rFonts w:ascii="TH SarabunIT๙" w:hAnsi="TH SarabunIT๙" w:cs="TH SarabunIT๙" w:hint="cs"/>
                      <w:bCs/>
                      <w:color w:val="000000"/>
                      <w:sz w:val="28"/>
                      <w:cs/>
                    </w:rPr>
                    <w:t>เกษตรกรผู้ลงทะเบียน</w:t>
                  </w:r>
                </w:p>
                <w:p w:rsidR="004307ED" w:rsidRPr="001F3890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Cs/>
                      <w:color w:val="000000"/>
                      <w:sz w:val="28"/>
                    </w:rPr>
                  </w:pPr>
                  <w:r w:rsidRPr="001F3890">
                    <w:rPr>
                      <w:rFonts w:ascii="TH SarabunIT๙" w:hAnsi="TH SarabunIT๙" w:cs="TH SarabunIT๙" w:hint="cs"/>
                      <w:bCs/>
                      <w:color w:val="000000"/>
                      <w:sz w:val="28"/>
                      <w:cs/>
                    </w:rPr>
                    <w:t>เพื่อสวัสดิการแห่งรัฐ</w:t>
                  </w:r>
                </w:p>
              </w:tc>
              <w:tc>
                <w:tcPr>
                  <w:tcW w:w="1701" w:type="dxa"/>
                </w:tcPr>
                <w:p w:rsidR="004307ED" w:rsidRPr="001F3890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Cs/>
                      <w:color w:val="000000"/>
                      <w:sz w:val="28"/>
                    </w:rPr>
                  </w:pPr>
                  <w:r w:rsidRPr="001F3890">
                    <w:rPr>
                      <w:rFonts w:ascii="TH SarabunIT๙" w:hAnsi="TH SarabunIT๙" w:cs="TH SarabunIT๙" w:hint="cs"/>
                      <w:bCs/>
                      <w:color w:val="000000"/>
                      <w:sz w:val="28"/>
                      <w:cs/>
                    </w:rPr>
                    <w:t>อัตราเงินโอน</w:t>
                  </w:r>
                </w:p>
                <w:p w:rsidR="004307ED" w:rsidRPr="001F3890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Cs/>
                      <w:color w:val="000000"/>
                      <w:sz w:val="28"/>
                    </w:rPr>
                  </w:pPr>
                  <w:r w:rsidRPr="001F3890">
                    <w:rPr>
                      <w:rFonts w:ascii="TH SarabunIT๙" w:hAnsi="TH SarabunIT๙" w:cs="TH SarabunIT๙" w:hint="cs"/>
                      <w:bCs/>
                      <w:color w:val="000000"/>
                      <w:sz w:val="28"/>
                      <w:cs/>
                    </w:rPr>
                    <w:t>(ให้เพียงครั้งเดียว)</w:t>
                  </w:r>
                </w:p>
              </w:tc>
              <w:tc>
                <w:tcPr>
                  <w:tcW w:w="1701" w:type="dxa"/>
                </w:tcPr>
                <w:p w:rsidR="004307ED" w:rsidRPr="001F3890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Cs/>
                      <w:color w:val="000000"/>
                      <w:sz w:val="28"/>
                    </w:rPr>
                  </w:pPr>
                  <w:r w:rsidRPr="001F3890">
                    <w:rPr>
                      <w:rFonts w:ascii="TH SarabunIT๙" w:hAnsi="TH SarabunIT๙" w:cs="TH SarabunIT๙" w:hint="cs"/>
                      <w:bCs/>
                      <w:color w:val="000000"/>
                      <w:sz w:val="28"/>
                      <w:cs/>
                    </w:rPr>
                    <w:t>ประมาณการ</w:t>
                  </w:r>
                </w:p>
                <w:p w:rsidR="004307ED" w:rsidRPr="001F3890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Cs/>
                      <w:color w:val="000000"/>
                      <w:sz w:val="28"/>
                    </w:rPr>
                  </w:pPr>
                  <w:r w:rsidRPr="001F3890">
                    <w:rPr>
                      <w:rFonts w:ascii="TH SarabunIT๙" w:hAnsi="TH SarabunIT๙" w:cs="TH SarabunIT๙" w:hint="cs"/>
                      <w:bCs/>
                      <w:color w:val="000000"/>
                      <w:sz w:val="28"/>
                      <w:cs/>
                    </w:rPr>
                    <w:t>จำนวนผู้มีสิทธิ</w:t>
                  </w:r>
                </w:p>
              </w:tc>
              <w:tc>
                <w:tcPr>
                  <w:tcW w:w="2011" w:type="dxa"/>
                </w:tcPr>
                <w:p w:rsidR="004307ED" w:rsidRPr="001F3890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Cs/>
                      <w:color w:val="000000"/>
                      <w:sz w:val="28"/>
                    </w:rPr>
                  </w:pPr>
                  <w:r w:rsidRPr="001F3890">
                    <w:rPr>
                      <w:rFonts w:ascii="TH SarabunIT๙" w:hAnsi="TH SarabunIT๙" w:cs="TH SarabunIT๙" w:hint="cs"/>
                      <w:bCs/>
                      <w:color w:val="000000"/>
                      <w:sz w:val="28"/>
                      <w:cs/>
                    </w:rPr>
                    <w:t>วงเงินงบประมาณที่ใช้</w:t>
                  </w:r>
                </w:p>
              </w:tc>
            </w:tr>
            <w:tr w:rsidR="004307ED" w:rsidRPr="001F3890" w:rsidTr="004307ED">
              <w:tc>
                <w:tcPr>
                  <w:tcW w:w="3256" w:type="dxa"/>
                </w:tcPr>
                <w:p w:rsidR="004307ED" w:rsidRPr="001F3890" w:rsidRDefault="004307ED" w:rsidP="004307ED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bCs/>
                      <w:color w:val="000000"/>
                      <w:sz w:val="28"/>
                    </w:rPr>
                  </w:pPr>
                  <w:r w:rsidRPr="001F3890">
                    <w:rPr>
                      <w:rFonts w:ascii="TH SarabunIT๙" w:hAnsi="TH SarabunIT๙" w:cs="TH SarabunIT๙" w:hint="cs"/>
                      <w:bCs/>
                      <w:color w:val="000000"/>
                      <w:sz w:val="28"/>
                      <w:cs/>
                    </w:rPr>
                    <w:t>1. ผู้ที่ไม่มีรายได้ หรือมีรายได้</w:t>
                  </w:r>
                </w:p>
                <w:p w:rsidR="004307ED" w:rsidRPr="001F3890" w:rsidRDefault="004307ED" w:rsidP="004307ED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bCs/>
                      <w:color w:val="000000"/>
                      <w:sz w:val="28"/>
                    </w:rPr>
                  </w:pPr>
                  <w:r w:rsidRPr="001F3890">
                    <w:rPr>
                      <w:rFonts w:ascii="TH SarabunIT๙" w:hAnsi="TH SarabunIT๙" w:cs="TH SarabunIT๙" w:hint="cs"/>
                      <w:bCs/>
                      <w:color w:val="000000"/>
                      <w:sz w:val="28"/>
                      <w:cs/>
                    </w:rPr>
                    <w:t xml:space="preserve">    ไม่เกิน 30,000 บาท/ปี</w:t>
                  </w:r>
                </w:p>
              </w:tc>
              <w:tc>
                <w:tcPr>
                  <w:tcW w:w="1701" w:type="dxa"/>
                </w:tcPr>
                <w:p w:rsidR="004307ED" w:rsidRPr="001F3890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1F3890">
                    <w:rPr>
                      <w:rFonts w:ascii="TH SarabunIT๙" w:hAnsi="TH SarabunIT๙" w:cs="TH SarabunIT๙" w:hint="cs"/>
                      <w:b/>
                      <w:color w:val="000000"/>
                      <w:sz w:val="28"/>
                      <w:cs/>
                    </w:rPr>
                    <w:t>3,000 บาท/คน</w:t>
                  </w:r>
                </w:p>
              </w:tc>
              <w:tc>
                <w:tcPr>
                  <w:tcW w:w="1701" w:type="dxa"/>
                </w:tcPr>
                <w:p w:rsidR="004307ED" w:rsidRPr="001F3890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1F3890">
                    <w:rPr>
                      <w:rFonts w:ascii="TH SarabunIT๙" w:hAnsi="TH SarabunIT๙" w:cs="TH SarabunIT๙" w:hint="cs"/>
                      <w:b/>
                      <w:color w:val="000000"/>
                      <w:sz w:val="28"/>
                      <w:cs/>
                    </w:rPr>
                    <w:t>1.51 ล้านคน</w:t>
                  </w:r>
                </w:p>
              </w:tc>
              <w:tc>
                <w:tcPr>
                  <w:tcW w:w="2011" w:type="dxa"/>
                </w:tcPr>
                <w:p w:rsidR="004307ED" w:rsidRPr="001F3890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1F3890">
                    <w:rPr>
                      <w:rFonts w:ascii="TH SarabunIT๙" w:hAnsi="TH SarabunIT๙" w:cs="TH SarabunIT๙" w:hint="cs"/>
                      <w:b/>
                      <w:color w:val="000000"/>
                      <w:sz w:val="28"/>
                      <w:cs/>
                    </w:rPr>
                    <w:t>4,530 ล้านบาท</w:t>
                  </w:r>
                </w:p>
              </w:tc>
            </w:tr>
            <w:tr w:rsidR="004307ED" w:rsidRPr="001F3890" w:rsidTr="004307ED">
              <w:tc>
                <w:tcPr>
                  <w:tcW w:w="3256" w:type="dxa"/>
                </w:tcPr>
                <w:p w:rsidR="004307ED" w:rsidRPr="001F3890" w:rsidRDefault="004307ED" w:rsidP="004307ED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bCs/>
                      <w:color w:val="000000"/>
                      <w:sz w:val="28"/>
                      <w:cs/>
                    </w:rPr>
                  </w:pPr>
                  <w:r w:rsidRPr="001F3890">
                    <w:rPr>
                      <w:rFonts w:ascii="TH SarabunIT๙" w:hAnsi="TH SarabunIT๙" w:cs="TH SarabunIT๙" w:hint="cs"/>
                      <w:bCs/>
                      <w:color w:val="000000"/>
                      <w:sz w:val="28"/>
                      <w:cs/>
                    </w:rPr>
                    <w:t>2. ผู้ที่มีรายได้สูงกว่า 30,000 บาท/ปี</w:t>
                  </w:r>
                  <w:r w:rsidRPr="001F3890">
                    <w:rPr>
                      <w:rFonts w:ascii="TH SarabunIT๙" w:hAnsi="TH SarabunIT๙" w:cs="TH SarabunIT๙"/>
                      <w:bCs/>
                      <w:color w:val="000000"/>
                      <w:sz w:val="28"/>
                      <w:cs/>
                    </w:rPr>
                    <w:br/>
                  </w:r>
                  <w:r w:rsidRPr="001F3890">
                    <w:rPr>
                      <w:rFonts w:ascii="TH SarabunIT๙" w:hAnsi="TH SarabunIT๙" w:cs="TH SarabunIT๙" w:hint="cs"/>
                      <w:bCs/>
                      <w:color w:val="000000"/>
                      <w:sz w:val="28"/>
                      <w:cs/>
                    </w:rPr>
                    <w:t xml:space="preserve">    แต่ไม่เกิน 100,000 บาท/ปี</w:t>
                  </w:r>
                </w:p>
              </w:tc>
              <w:tc>
                <w:tcPr>
                  <w:tcW w:w="1701" w:type="dxa"/>
                </w:tcPr>
                <w:p w:rsidR="004307ED" w:rsidRPr="001F3890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1F3890"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>1,500 บาท/คน</w:t>
                  </w:r>
                </w:p>
              </w:tc>
              <w:tc>
                <w:tcPr>
                  <w:tcW w:w="1701" w:type="dxa"/>
                </w:tcPr>
                <w:p w:rsidR="004307ED" w:rsidRPr="001F3890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1F3890"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>1.34 ล้านคน</w:t>
                  </w:r>
                </w:p>
              </w:tc>
              <w:tc>
                <w:tcPr>
                  <w:tcW w:w="2011" w:type="dxa"/>
                </w:tcPr>
                <w:p w:rsidR="004307ED" w:rsidRPr="001F3890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1F3890"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>2,010 ล้านบาท</w:t>
                  </w:r>
                </w:p>
              </w:tc>
            </w:tr>
            <w:tr w:rsidR="004307ED" w:rsidRPr="001F3890" w:rsidTr="004307ED">
              <w:tc>
                <w:tcPr>
                  <w:tcW w:w="3256" w:type="dxa"/>
                </w:tcPr>
                <w:p w:rsidR="004307ED" w:rsidRPr="001F3890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Cs/>
                      <w:color w:val="000000"/>
                      <w:sz w:val="28"/>
                    </w:rPr>
                  </w:pPr>
                  <w:r w:rsidRPr="001F3890">
                    <w:rPr>
                      <w:rFonts w:ascii="TH SarabunIT๙" w:hAnsi="TH SarabunIT๙" w:cs="TH SarabunIT๙" w:hint="cs"/>
                      <w:bCs/>
                      <w:color w:val="000000"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1701" w:type="dxa"/>
                </w:tcPr>
                <w:p w:rsidR="004307ED" w:rsidRPr="001F3890" w:rsidRDefault="004307ED" w:rsidP="004307ED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</w:p>
              </w:tc>
              <w:tc>
                <w:tcPr>
                  <w:tcW w:w="1701" w:type="dxa"/>
                </w:tcPr>
                <w:p w:rsidR="004307ED" w:rsidRPr="001F3890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1F3890"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>2.85 ล้านคน</w:t>
                  </w:r>
                </w:p>
              </w:tc>
              <w:tc>
                <w:tcPr>
                  <w:tcW w:w="2011" w:type="dxa"/>
                </w:tcPr>
                <w:p w:rsidR="004307ED" w:rsidRPr="001F3890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1F3890"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>6,540 ล้านบาท</w:t>
                  </w:r>
                </w:p>
              </w:tc>
            </w:tr>
          </w:tbl>
          <w:p w:rsidR="004307ED" w:rsidRPr="001F3890" w:rsidRDefault="004307ED" w:rsidP="004307ED">
            <w:pPr>
              <w:spacing w:before="120"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1.3 </w:t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วิธีการโอนเงิน</w:t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1F3890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ให้ ธ.ก.ส. โอนเงินเข้าบัญชีให้แก่เกษตรกรตามเกณฑ์ในข้อ 1.2</w:t>
            </w:r>
          </w:p>
          <w:p w:rsidR="004307ED" w:rsidRPr="001F3890" w:rsidRDefault="004307ED" w:rsidP="004307E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1.4 </w:t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วงเงินงบประมาณ</w:t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1F3890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วงเงินงบประมาณในการดำเนินโครงการไม่เกิน 6,540 ล้านบาท โดยเบิกจ่ายจากงบประมาณ พ.ศ. 2560 ในส่วนของงบกลางรายการเงินสำรองจ่ายเพื่อกรณีฉุกเฉินหรือจำเป็น ทั้งนี้ หากไม่สามารถเบิกจ่ายจากงบประมาณรายจ่ายประจำปีงบประมาณ พ.ศ. 2560 ในส่วนของงบกลาง รายการเงินสำรองจ่ายเพื่อกรณีฉุกเฉินหรือจำเป็นไม่ได้ให้ ธ.ก.ส. สำรองจ่ายดังกล่าวไปก่อนและชดเชยต้นทุนเงินให้กับ ธ.ก.ส. ในอัตราดอกเบี้ยเงินฝากประจำ 6 เดือน ประเภทบุคคลธรรมดาของ 4 ธนาคารพาณิชย์ขนาดใหญ่ (</w:t>
            </w:r>
            <w:r w:rsidRPr="001F3890">
              <w:rPr>
                <w:rFonts w:ascii="TH SarabunIT๙" w:hAnsi="TH SarabunIT๙" w:cs="TH SarabunIT๙"/>
                <w:color w:val="000000"/>
                <w:sz w:val="28"/>
              </w:rPr>
              <w:t>FDR</w:t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บวกร้อยละ 1 (ปัจจุบันอัตรา</w:t>
            </w:r>
            <w:r w:rsidRPr="001F3890">
              <w:rPr>
                <w:rFonts w:ascii="TH SarabunIT๙" w:hAnsi="TH SarabunIT๙" w:cs="TH SarabunIT๙"/>
                <w:color w:val="000000"/>
                <w:sz w:val="28"/>
              </w:rPr>
              <w:t xml:space="preserve"> FDR </w:t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เท่ากับร้อยละ 1.225 ต่อปี) โดยให้ ธ.ก.ส. เบิกจ่ายจากงบประมาณรายจ่ายประจำปีงบประมาณ พ.ศ. 2561</w:t>
            </w:r>
          </w:p>
          <w:p w:rsidR="004307ED" w:rsidRPr="001F3890" w:rsidRDefault="004307ED" w:rsidP="004307E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</w:t>
            </w:r>
            <w:r w:rsidRPr="001F3890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มาตรการช่วยเหลือเกษตรกรรายย่อย ผ่านระบบ ธ.ก.ส.</w:t>
            </w:r>
          </w:p>
          <w:p w:rsidR="004307ED" w:rsidRPr="001F3890" w:rsidRDefault="004307ED" w:rsidP="004307E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มาตรการนี้มีวัตถุประสงค์เพื่อบรรเทาภาระหนี้สินของเกษตรกร ช่วยเหลือเกษตรกรให้กลับมาทำการผลิตต่อไปได้ และสนับสนุนเกษตรกรรุ่นใหม่ที่เป็นทายาทให้เข้ามาทดแทนเกษตรกรรุ่นเก่าที่เข้าสู่สังคมผู้สูงอายุ และคืนกำไรให้กับเกษตรกรที่ชำระดี โดยกำหนดกลุ่มเป้าหมายเป็นเกษตรกรลูกค้ารายย่อยที่มีหนี้สินต้นเงินกู้รายละไม่เกิน 300,000 บาท จำนวนประมาณ 2,897,000 ราย หนี้สินจำนวนประมาณ 334,525 ล้านบาท ดำเนินการตั้งแต่วันที่ 1 พ.ย. 2559 - 31 มี.ค. 2561 ทั้งนี้ มาตรการฯ ประกอบด้วย 3 โครงการ ดังนี้</w:t>
            </w:r>
          </w:p>
          <w:p w:rsidR="004307ED" w:rsidRPr="001F3890" w:rsidRDefault="004307ED" w:rsidP="004307E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2.1 </w:t>
            </w:r>
            <w:r w:rsidRPr="001F3890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โครงการปลดเปลื้องหนี้สินให้เกษตรกรรายย่อยที่มีเหตุผิดปกติ</w:t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เช่น เสียชีวิต พิการ ทุพพลภาพ เจ็บป่วยเรื้อรัง มีปัญหาสุขภาพจนไม่สามารถประกอบอาชีพได้ เป็นต้น มีหนี้ค้างชำระหรือเป็นหนี้ปรับปรุงโครงสร้างหนี้ จะดำเนินโครงการใน 2 กรณี ได้แก่</w:t>
            </w:r>
          </w:p>
          <w:p w:rsidR="004307ED" w:rsidRPr="001F3890" w:rsidRDefault="004307ED" w:rsidP="004307E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1) </w:t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หากไม่มีหลักประกันจำนองและไม่มีทายาทรับช่วงการผลิต</w:t>
            </w:r>
          </w:p>
          <w:p w:rsidR="004307ED" w:rsidRPr="001F3890" w:rsidRDefault="004307ED" w:rsidP="004307ED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1.1) วิธีดำเนินการ </w:t>
            </w:r>
            <w:r w:rsidRPr="001F3890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ธ.ก.ส. จะสอบทานสถานะของเกษตรกรและพิจารณาจำหน่ายหนี้เงินกู้ออกจากบัญชีเป็นหนี้สูญ ตามหลักเกณฑ์การจำหน่ายทรัพย์สินประเภทลูกหนี้ออกจากบัญชีเป็นหนี้สูญของ ธ.ก.ส.</w:t>
            </w:r>
          </w:p>
          <w:p w:rsidR="004307ED" w:rsidRPr="001F3890" w:rsidRDefault="004307ED" w:rsidP="004307ED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1.2) เกษตรกรเป้าหมาย </w:t>
            </w:r>
            <w:r w:rsidRPr="001F3890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เกษตรกรจำนวนประมาณ 50,000 รายหนี้สินจำนวนประมาณ 4,500 ล้านบาท</w:t>
            </w:r>
          </w:p>
          <w:p w:rsidR="004307ED" w:rsidRPr="001F3890" w:rsidRDefault="004307ED" w:rsidP="004307E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2) </w:t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หากมีหลักประกันจำนองและมีทายาทรับช่วงการผลิต</w:t>
            </w:r>
          </w:p>
          <w:p w:rsidR="004307ED" w:rsidRPr="001F3890" w:rsidRDefault="004307ED" w:rsidP="004307ED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2.1) วิธีดำเนินการ </w:t>
            </w:r>
            <w:r w:rsidRPr="001F3890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ธ.ก.ส. จะสอบทานข้อมูลเพื่อพิจารณาปรับปรุงโครงสร้างหนี้ให้แก่ทายาทตามศักยภาพ โดยให้ชำระต้นเงินร้อยละ 50 ภายในระยะเวลา 5 ปี และพักชำระต้นเงินเป็นระยะเวลา 2 ปี คิดดอกเบี้ยเงินกู้ที่ปรับปรุงโครงสร้างหนี้ในอัตรา </w:t>
            </w:r>
            <w:r w:rsidRPr="001F3890">
              <w:rPr>
                <w:rFonts w:ascii="TH SarabunIT๙" w:hAnsi="TH SarabunIT๙" w:cs="TH SarabunIT๙"/>
                <w:color w:val="000000"/>
                <w:sz w:val="28"/>
              </w:rPr>
              <w:t xml:space="preserve">Minimum Retail Rate </w:t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</w:t>
            </w:r>
            <w:r w:rsidRPr="001F3890">
              <w:rPr>
                <w:rFonts w:ascii="TH SarabunIT๙" w:hAnsi="TH SarabunIT๙" w:cs="TH SarabunIT๙"/>
                <w:color w:val="000000"/>
                <w:sz w:val="28"/>
              </w:rPr>
              <w:t>MRR</w:t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(ปัจจุบัน </w:t>
            </w:r>
            <w:r w:rsidRPr="001F3890">
              <w:rPr>
                <w:rFonts w:ascii="TH SarabunIT๙" w:hAnsi="TH SarabunIT๙" w:cs="TH SarabunIT๙"/>
                <w:color w:val="000000"/>
                <w:sz w:val="28"/>
              </w:rPr>
              <w:t xml:space="preserve">MRR </w:t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 ธ.ก.ส. เท่ากับร้อยละ 7) ส่วนต้นเงินที่เหลือพร้อมทั้งดอกเบี้ยค้างชำระก่อนเข้าโครงการให้พักไว้ เมื่อทายาทชำระหนี้ต้นเงินตามแผนปรับปรุงโครงสร้างหนี้แล้ว ธ.ก.ส. จะลดดอกเบี้ยที่พักไว้ทั้งจำนวนส่วนต้นเงินที่พักไว้อีกร้อยละ 50 จะพิจารณาปรับปรุงโครงสร้างหนี้ตามศักยภาพในภายหลัง</w:t>
            </w:r>
          </w:p>
          <w:p w:rsidR="004307ED" w:rsidRPr="001F3890" w:rsidRDefault="004307ED" w:rsidP="004307ED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2.2) </w:t>
            </w:r>
            <w:r w:rsidRPr="001F3890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 xml:space="preserve">เกษตรกรเป้าหมาย </w:t>
            </w:r>
            <w:r w:rsidRPr="001F3890"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  <w:t xml:space="preserve">: </w:t>
            </w:r>
            <w:r w:rsidRPr="001F3890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เกษตรกรจำนวนประมาณ 85,000 ราย หนี้สินจำนวนประมาณ 11,025 ล้านบาท</w:t>
            </w:r>
          </w:p>
          <w:p w:rsidR="004307ED" w:rsidRPr="001F3890" w:rsidRDefault="004307ED" w:rsidP="004307ED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ทั้งนี้ ธ.ก.ส. รับภาระเอง</w:t>
            </w:r>
          </w:p>
          <w:p w:rsidR="004307ED" w:rsidRPr="001F3890" w:rsidRDefault="004307ED" w:rsidP="004307E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2.2 </w:t>
            </w:r>
            <w:r w:rsidRPr="001F3890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โครงการปรับปรุงโครงสร้างหนี้และลดภาระหนี้สินให้เกษตรกร</w:t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ที่มีหนี้เป็นภาระหนัก มีหนี้ค้างชำระหรือเป็นหนี้ปรับปรุงโครงสร้างหนี้ จะดำเนินโครงการใน 2 กรณี ได้แก่</w:t>
            </w:r>
          </w:p>
          <w:p w:rsidR="004307ED" w:rsidRPr="001F3890" w:rsidRDefault="004307ED" w:rsidP="004307E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1) </w:t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หากเป็นเกษตรกรที่มีอายุตั้งแต่ 60 ปีขึ้นไป และเป็นลูกค้า ธ.ก.ส. มาแล้วไม่น้อยกว่า 5 ปี และมีทายาทเข้าเป็นลูกค้าแทน</w:t>
            </w:r>
          </w:p>
          <w:p w:rsidR="004307ED" w:rsidRPr="001F3890" w:rsidRDefault="004307ED" w:rsidP="004307ED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1.1) วิธีดำเนินการ </w:t>
            </w:r>
            <w:r w:rsidRPr="001F3890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ธ.ก.ส. จะรับทายาทเข้าเป็นลูกค้าแทนเกษตรกรรายเดิมและสอบทานข้อมูลเพื่อพิจารณาปรับปรุงโครงสร้างหนี้ให้แก่ทายาทตามศักยภาพ โดยให้ชำระต้นเงินร้อยละ 50 ภายในระยะเวลา 5 ปี และพักชำระต้นเงินเป็นระยะเวลา 2 ปี คิดดอกเบี้ยเงินกู้ที่ปรับปรุงโครงสร้างหนี้ในอัตรา</w:t>
            </w:r>
            <w:r w:rsidRPr="001F3890">
              <w:rPr>
                <w:rFonts w:ascii="TH SarabunIT๙" w:hAnsi="TH SarabunIT๙" w:cs="TH SarabunIT๙"/>
                <w:color w:val="000000"/>
                <w:sz w:val="28"/>
              </w:rPr>
              <w:t xml:space="preserve"> MRR</w:t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ส่วนต้นเงินที่เหลือพร้อมทั้งดอกเบี้ยค้างชำระก่อนโครงการให้พักไว้ เมื่อทายาทชำระหนี้ต้นเงินตามแผนปรับปรุงโครงสร้างหนี้แล้ว</w:t>
            </w:r>
            <w:r w:rsidRPr="001F3890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ธ.ก.ส. จะลดดอกเบี้ยที่พักไว้จำนวนร้อยละ 80 ส่วนต้นเงินที่พักไว้อีกร้อยละ 50 จะพิจารณาปรับปรุงโครงสร้างหนี้ตามศักยภาพในภายหลัง</w:t>
            </w:r>
          </w:p>
          <w:p w:rsidR="004307ED" w:rsidRPr="001F3890" w:rsidRDefault="004307ED" w:rsidP="004307ED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1.2) เกษตรกรเป้าหมาย </w:t>
            </w:r>
            <w:r w:rsidRPr="001F3890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เกษตรกรจำนวนประมาณ 200,000 ราย หนี้สินจำนวนประมาณ 17,000 ล้านบาท</w:t>
            </w:r>
          </w:p>
          <w:p w:rsidR="004307ED" w:rsidRPr="001F3890" w:rsidRDefault="004307ED" w:rsidP="004307E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2) </w:t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เป็นเกษตรกรที่เป็นลูกค้า ธ.ก.ส. มาแล้วไม่น้อยกว่า 5 ปี</w:t>
            </w:r>
          </w:p>
          <w:p w:rsidR="004307ED" w:rsidRPr="001F3890" w:rsidRDefault="004307ED" w:rsidP="004307ED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2.1) วิธีดำเนินการ </w:t>
            </w:r>
            <w:r w:rsidRPr="001F3890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ธ.ก.ส. จะสอบทานข้อมูลเพื่อพิจารณาปรับปรุงโครงสร้างหนี้ตามศักยภาพ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โดยให้ชำระหนี้ตามศักยภาพ โดยให้ชำระต้นเงินร้อยละ 50 ภายในระยะเวลา 5 ปี และพักชำระต้นเงินเป็นระยะเวลา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 ปี คิดดอกเบี้ยเงินกู้ที่ปรับปรุงโครงสร้างหนี้ในอัตรา </w:t>
            </w:r>
            <w:r w:rsidRPr="001F3890">
              <w:rPr>
                <w:rFonts w:ascii="TH SarabunIT๙" w:hAnsi="TH SarabunIT๙" w:cs="TH SarabunIT๙"/>
                <w:color w:val="000000"/>
                <w:sz w:val="28"/>
              </w:rPr>
              <w:t xml:space="preserve">MRR </w:t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ส่วนต้นเงินที่เหลือพร้อมทั้งดอกเบี้ยค้างชำระก่อนเข้าโครงการให้พักไว้ เมื่อชำระหนี้ต้นเงินตามแผนปรับปรุงโครงสร้างหนี้ ธ.ก.ส. จะลดดอกเบี้ยที่พักไว้จำนวนร้อยละ 50 ส่วนต้นเงินที่พักไว้อีกร้อยละ 50 จะพิจารณาปรับปรุงโครงสร้างหนี้ตามศักยภาพในภายหลัง</w:t>
            </w:r>
          </w:p>
          <w:p w:rsidR="004307ED" w:rsidRPr="001F3890" w:rsidRDefault="004307ED" w:rsidP="004307ED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2.2) เกษตรกรเป้าหมาย </w:t>
            </w:r>
            <w:r w:rsidRPr="001F3890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เกษตรกรจำนวนประมาณ 340,000 ราย หนี้สินจำนวนประมาณ 30,000 ล้านบาท</w:t>
            </w:r>
          </w:p>
          <w:p w:rsidR="004307ED" w:rsidRPr="001F3890" w:rsidRDefault="004307ED" w:rsidP="004307ED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ทั้งนี้ คาดว่าจะมีเกษตรกรและทายาทได้รับการช่วยเหลือด้วยการปรับปรุงโครงสร้างหนี้และลดภาระหนี้ตามโครงการจำนวน 675,000 ราย จำนวนดอกเบี้ยที่ลดให้ประมาณ 10,000 ล้านบาท โดย ธ.ก.ส. รับภาระเอง</w:t>
            </w:r>
          </w:p>
          <w:p w:rsidR="004307ED" w:rsidRPr="001F3890" w:rsidRDefault="004307ED" w:rsidP="004307E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2.3 </w:t>
            </w:r>
            <w:r w:rsidRPr="001F3890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โครงการชำระดีมีคืนแก่เกษตรกรที่ไม่มีปัญหาการชำระหนี้</w:t>
            </w:r>
          </w:p>
          <w:p w:rsidR="004307ED" w:rsidRPr="001F3890" w:rsidRDefault="004307ED" w:rsidP="004307E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1) วิธีดำเนินการ </w:t>
            </w:r>
            <w:r w:rsidRPr="001F3890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สำหรับเกษตรกรที่ไม่มีปัญหาการชำระหนี้ ธ.ก.ส. จะคืนดอกเบี้ยในส่วนที่ลูกค้าส่งชำระระหว่างวันที่ 1 พ.ย. 2559 </w:t>
            </w:r>
            <w:r w:rsidRPr="001F3890"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31 ต.ค. 2560 ในอัตราร้อยละ 30 ของจำนวนดอกเบี้ยที่ชำระ โดย ธ.ก.ส. จะนำดอกเบี้ยที่คืนให้ลูกค้ามาลดภาระหนี้โดยตัดเงินต้นให้ลูกค้าในกรณีที่มีหนี้คงเหลือ และคืนให้ลูกค้าเป็นเงินสดในกรณีที่ไม่มีหนี้คงเหลือ และคืนให้ลูกค้าเป็นเงินสดในกรณีที่ไม่มีหนี้คงเหลือ พร้อมทั้งสนับสนุนสินเชื่อเพื่อเป็นค่าใช้จ่ายในครัวเรือนกรณีฉุกเฉินจำเป็น (</w:t>
            </w:r>
            <w:r w:rsidRPr="001F3890">
              <w:rPr>
                <w:rFonts w:ascii="TH SarabunIT๙" w:hAnsi="TH SarabunIT๙" w:cs="TH SarabunIT๙"/>
                <w:color w:val="000000"/>
                <w:sz w:val="28"/>
              </w:rPr>
              <w:t>A – Cash</w:t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รายละไม่เกิน 100,000 บาท วงเงินประมาณ 50,000 ล้านบาท</w:t>
            </w:r>
          </w:p>
          <w:p w:rsidR="004307ED" w:rsidRPr="001F3890" w:rsidRDefault="004307ED" w:rsidP="004307E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2) เกษตรกรเป้าหมาย </w:t>
            </w:r>
            <w:r w:rsidRPr="001F3890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เกษตรกรจำนวนประมาณ 2,222,000 ราย หนี้สิน จำนวน ประมาณ 272,000 ล้านบาท</w:t>
            </w:r>
          </w:p>
          <w:p w:rsidR="004307ED" w:rsidRPr="001F3890" w:rsidRDefault="004307ED" w:rsidP="004307ED">
            <w:pPr>
              <w:spacing w:after="12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ทั้งนี้ ขอให้ ธ.ก.ส. สามารถนำค่าใช้จ่ายในการทำโครงการบวกกลับกำไรสุทธิ เพื่อการคำนวณโบนัสพนักงานได้ และนำค่าใช้จ่ายในการจัดทำโครงการปรับตัวชี้วัดทางการเงินที่เกี่ยวข้องตามบันทึกข้อตกลงประเมินผลการ</w:t>
            </w: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ดำเนินงานรัฐวิสาหกิจประจำปีบัญชี 2559 และเพื่อให้สามารถจ่ายแรงจูงใจ พนักงานในส่วนที่เป็นตัวเงินตามระบบประเมินผลการดำเนินงานรัฐวิสาหกิจได้ตามผลการประเมิน ประจำปีบัญชี 2559 จึงขอผ่อนคลายมติคณะรัฐมนตรีเมื่อวันที่ 2 ก.ค. 2556 ในส่วนของการกำหนดวงเงินต่อกำไร เพื่อการจัดสรรโบนัส ประจำปีบัญชี 2559 รวมทั้งขอให้มีการคำนวณการจ่ายเงินปันผลแก่ผู้ถือหุ้น ธ.ก.ส. จากกำไรสุทธิและผลประกอบการจริงของ ธ.ก.ส. ประจำปีบัญชี 2559</w:t>
            </w:r>
          </w:p>
          <w:p w:rsidR="004307ED" w:rsidRPr="001F3890" w:rsidRDefault="004307ED" w:rsidP="005F61C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F389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F389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F3890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F61CF" w:rsidRPr="005F61CF">
              <w:rPr>
                <w:rFonts w:ascii="TH SarabunIT๙" w:hAnsi="TH SarabunIT๙" w:cs="TH SarabunIT๙"/>
                <w:sz w:val="28"/>
                <w:cs/>
              </w:rPr>
              <w:t>เห็นชอบ</w:t>
            </w:r>
            <w:r w:rsidR="005F61CF">
              <w:rPr>
                <w:rFonts w:ascii="TH SarabunIT๙" w:hAnsi="TH SarabunIT๙" w:cs="TH SarabunIT๙"/>
                <w:sz w:val="28"/>
                <w:cs/>
              </w:rPr>
              <w:t>ตามที่ กค.</w:t>
            </w:r>
            <w:r w:rsidR="005F61CF" w:rsidRPr="005F61CF">
              <w:rPr>
                <w:rFonts w:ascii="TH SarabunIT๙" w:hAnsi="TH SarabunIT๙" w:cs="TH SarabunIT๙"/>
                <w:sz w:val="28"/>
                <w:cs/>
              </w:rPr>
              <w:t xml:space="preserve"> เสนอ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D" w:rsidRPr="001F3890" w:rsidRDefault="004307ED" w:rsidP="004307E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307ED" w:rsidRPr="001F3890" w:rsidRDefault="004307ED" w:rsidP="004307E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F389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1F389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F3890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1F3890">
              <w:rPr>
                <w:rFonts w:ascii="TH SarabunIT๙" w:hAnsi="TH SarabunIT๙" w:cs="TH SarabunIT๙" w:hint="cs"/>
                <w:sz w:val="28"/>
                <w:cs/>
              </w:rPr>
              <w:t>กค./กษ. (สศก.)</w:t>
            </w:r>
          </w:p>
          <w:p w:rsidR="004307ED" w:rsidRPr="001F3890" w:rsidRDefault="004307ED" w:rsidP="004307E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4307ED" w:rsidRPr="001F3890" w:rsidRDefault="004307ED" w:rsidP="004307E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F389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1F389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4307ED" w:rsidRPr="001F3890" w:rsidRDefault="004307ED" w:rsidP="004307ED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F38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เพื่อเพิ่มรายได้ให้แก่เกษตรกรที่มีรายได้น้อยให้มีรายได้เพียงพอสำหรับการดำรงชีวิต</w:t>
            </w:r>
          </w:p>
          <w:p w:rsidR="004307ED" w:rsidRPr="001F3890" w:rsidRDefault="004307ED" w:rsidP="004307E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F389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1F389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4307ED" w:rsidRPr="001F3890" w:rsidRDefault="004307ED" w:rsidP="004307ED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F3890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4307ED" w:rsidRDefault="004307ED" w:rsidP="00010318">
      <w:pPr>
        <w:spacing w:after="0" w:line="240" w:lineRule="auto"/>
        <w:jc w:val="thaiDistribute"/>
        <w:rPr>
          <w:rFonts w:ascii="TH SarabunIT๙" w:hAnsi="TH SarabunIT๙" w:cs="TH SarabunIT๙"/>
          <w:sz w:val="28"/>
          <w:cs/>
        </w:rPr>
      </w:pPr>
    </w:p>
    <w:p w:rsidR="004307ED" w:rsidRDefault="004307ED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br w:type="page"/>
      </w:r>
    </w:p>
    <w:p w:rsidR="004307ED" w:rsidRDefault="004307ED" w:rsidP="004307E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4307ED" w:rsidRDefault="004307ED" w:rsidP="004307ED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38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27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กันยายน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4307ED" w:rsidRDefault="004307ED" w:rsidP="004307E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4307ED" w:rsidRPr="00345383" w:rsidRDefault="004307ED" w:rsidP="004307ED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พิจารณา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4307ED" w:rsidTr="004307ED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ED" w:rsidRDefault="004307ED" w:rsidP="004307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ED" w:rsidRDefault="004307ED" w:rsidP="004307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4307ED" w:rsidTr="004307ED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D" w:rsidRPr="001A2AE6" w:rsidRDefault="004307ED" w:rsidP="004307ED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270959</w:t>
            </w:r>
          </w:p>
          <w:p w:rsidR="004307ED" w:rsidRPr="004307ED" w:rsidRDefault="004307ED" w:rsidP="004307ED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307ED" w:rsidRPr="001D2521" w:rsidRDefault="004307ED" w:rsidP="004307E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1D2521">
              <w:rPr>
                <w:rFonts w:ascii="TH SarabunIT๙" w:hAnsi="TH SarabunIT๙" w:cs="TH SarabunIT๙"/>
                <w:sz w:val="28"/>
                <w:cs/>
              </w:rPr>
              <w:t xml:space="preserve">กรอบและงบประมาณของรัฐวิสาหกิจประจำปีงบประมาณ </w:t>
            </w:r>
            <w:r w:rsidRPr="001D2521">
              <w:rPr>
                <w:rFonts w:ascii="TH SarabunIT๙" w:hAnsi="TH SarabunIT๙" w:cs="TH SarabunIT๙"/>
                <w:sz w:val="28"/>
              </w:rPr>
              <w:t>2560</w:t>
            </w:r>
          </w:p>
          <w:p w:rsidR="004307ED" w:rsidRPr="004307ED" w:rsidRDefault="004307ED" w:rsidP="004307E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4307ED" w:rsidRDefault="004307ED" w:rsidP="004307E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สศช. เสนอ ครม. ดังนี้</w:t>
            </w:r>
          </w:p>
          <w:p w:rsidR="004307ED" w:rsidRDefault="004307ED" w:rsidP="004307E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เห็นชอบ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กรอบและงบลงทุนของรัฐวิสาหกิจประจำปีงบประมาณ 2560 วงเงินดำเนินการ จำนวน 1,520,541 ล้านบาท และวงเงินเบิกจ่ายลงทุน จำนวน 580,980 ล้านบาท สำหรับโครงการที่ยังไม่ได้รับความเห็นชอบจากคณะรัฐมนตรีและการลงทุนที่ใช้เงินงบประมาณตามพระราชบัญญัติงบประมาณรายจ่ายประจำปี งบประมาณ พ.ศ. 2560 เห็นควรให้ดำเนินการได้เมื่อได้รับอนุมัติตามขั้นตอนแล้ว ทั้งนี้ กำหนดเป้าหมายให้รัฐวิสาหกิจเบิกจ่ายลงทุนไม่น้อยกว่าร้อยละ 95 ของกรอบวงเงินอนุมัติเบิกจ่ายลงทุน</w:t>
            </w:r>
          </w:p>
          <w:p w:rsidR="004307ED" w:rsidRDefault="004307ED" w:rsidP="004307E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เห็นชอบ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 สศช. ปรับวงเงินลงทุนของรัฐวิสาหกิจประจำปี งบประมาณ 2560 ให้สอดคล้องกับผลการจัดสรรงบประมาณตามพระราชบัญญัติงบประมาณรายจ่ายประจำปีงบประมาณ พ.ศ. 2560 และการอนุมัติลงทุนเพิ่มเติมตามมติคณะรัฐมนตรี</w:t>
            </w:r>
          </w:p>
          <w:p w:rsidR="004307ED" w:rsidRDefault="004307ED" w:rsidP="004307E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 มอบหมายให้คณะกรรมการพัฒนาการเศรษฐกิจและสังคมแห่งชาติ (คณะกรรมการฯ) เป็นผู้พิจารณาอนุมัติการเปลี่ยนแปลงงบลงทุนระหว่างปีในส่วนงบลงทุนเพื่อการดำเนินงานปกติและโครงการต่อเนื่องที่การเปลี่ยนแปลงไม่มีผลกระทบต่อสาระสำคัญและกรอบวงเงินโครงการที่คณะรัฐมนตรีได้อนุมัติไว้แล้ว โดยกรณีการปรับลดเป้าหมายการลงทุนต้องเป็นเหตุจากปัจจัยภายนอกที่รัฐวิสาหกิจไม่สามารถบริหารจัดการได้เท่านั้น</w:t>
            </w:r>
          </w:p>
          <w:p w:rsidR="004307ED" w:rsidRDefault="004307ED" w:rsidP="004307E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 ให้รัฐวิสาหกิจรายงานผลความก้าวหน้าของการดำเนินงานและการลงทุนปี 2560 ให้ สศช. ทราบภายในทุกวันที่ 5 ของทุกเดือนอย่างเคร่งครัด และให้กระทรวงเจ้าสังกัดรับข้อเสนอแนะเชิงนโยบาย ระดับกระทรวง และระดับองค์กรไปพิจารณาดำเนินการ รวมทั้งรายงานผลการดำเนินงานตามข้อเสนอแนะและความก้าวหน้าการดำเนินโครงการลงทุนทุกไตรมาส เพื่อประโยชน์ในการติดตามประเมินผลการดำเนินงานและการลงทุนของรัฐวิสาหกิจได้อย่างต่อเนื่อง</w:t>
            </w:r>
          </w:p>
          <w:p w:rsidR="004307ED" w:rsidRPr="00681B36" w:rsidRDefault="004307ED" w:rsidP="004307ED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5.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รับทราบ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ประมาณการงบทำการประจำปีงบประมาณ 2560 ที่คาดว่าจะมีกำไรสุทธิ ประมาณ 107,722 ล้านบาท และรับทราบประมาณการแนวโน้มการดำเนินงานช่วงปี 2561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2563 ของรัฐวิสาหกิจในเบื้องต้นที่คาดว่า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จะมีการลงทุนเฉลี่ยประมาณปีละ 720,313 ล้านบาท และผลประกอบการจะมีกำไรสุทธิเฉลี่ยประมาณปีละ 102,711 ล้านบาท</w:t>
            </w:r>
          </w:p>
          <w:p w:rsidR="004307ED" w:rsidRDefault="004307ED" w:rsidP="004307E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4307ED" w:rsidRPr="004F4C73" w:rsidRDefault="004307ED" w:rsidP="004307E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F4C73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4F4C73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4F4C73">
              <w:rPr>
                <w:rFonts w:ascii="TH SarabunIT๙" w:hAnsi="TH SarabunIT๙" w:cs="TH SarabunIT๙"/>
                <w:sz w:val="28"/>
                <w:cs/>
              </w:rPr>
              <w:t xml:space="preserve"> กรอบและงบประมาณของรัฐวิสาหกิจประจำปีงบประมาณ </w:t>
            </w:r>
            <w:r w:rsidRPr="004F4C73">
              <w:rPr>
                <w:rFonts w:ascii="TH SarabunIT๙" w:hAnsi="TH SarabunIT๙" w:cs="TH SarabunIT๙"/>
                <w:sz w:val="28"/>
              </w:rPr>
              <w:t>2560</w:t>
            </w:r>
            <w:r w:rsidRPr="004F4C7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F4C73">
              <w:rPr>
                <w:rFonts w:ascii="TH SarabunIT๙" w:hAnsi="TH SarabunIT๙" w:cs="TH SarabunIT๙"/>
                <w:sz w:val="28"/>
                <w:cs/>
              </w:rPr>
              <w:t xml:space="preserve">เป็นเรื่องที่เข้าข่ายที่จะต้องนำเสนอคณะรัฐมนตรีตามที่กำหนดในพระราชกฤษฎีกาว่าด้วยการเสนอเรื่องและการประชุมคณะรัฐมนตรี พ.ศ. ๒๕๔๘ มาตรา ๔ (๑) รวมทั้งเป็นไปตามพระราชบัญญัติพัฒนาการเศรษฐกิจและสังคมแห่งชาติ พ.ศ. ๒๕๒๑ มาตรา ๑๒ (๔) และระเบียบสำนักนายกรัฐมนตรีว่าด้วยงบลงทุนของรัฐวิสาหกิจ พ.ศ. ๒๕๕๐ </w:t>
            </w:r>
          </w:p>
          <w:p w:rsidR="004307ED" w:rsidRPr="004F4C73" w:rsidRDefault="004307ED" w:rsidP="004307E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F4C73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4F4C73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4F4C73">
              <w:rPr>
                <w:rFonts w:ascii="TH SarabunIT๙" w:hAnsi="TH SarabunIT๙" w:cs="TH SarabunIT๙"/>
                <w:sz w:val="28"/>
                <w:cs/>
              </w:rPr>
              <w:t xml:space="preserve"> งบประมาณประจำปีของรัฐวิสาหกิจเป็นการดำเนินงานต่อเนื่องและงานตามภารกิจปกติที่ต้องดำเนินการเป็นประจำทุกปี และต้องได้รับการอนุมัติจากคณะรัฐมนตรีก่อนดำเนินการ เพื่อให้รัฐวิสาหกิจสามารถดำเนินการได้อย่างต่อเนื่องตั้งแต่เริ่มปีงบประมาณ </w:t>
            </w:r>
            <w:r w:rsidRPr="004F4C73">
              <w:rPr>
                <w:rFonts w:ascii="TH SarabunIT๙" w:hAnsi="TH SarabunIT๙" w:cs="TH SarabunIT๙"/>
                <w:sz w:val="28"/>
              </w:rPr>
              <w:t>(</w:t>
            </w:r>
            <w:r w:rsidRPr="004F4C73">
              <w:rPr>
                <w:rFonts w:ascii="TH SarabunIT๙" w:hAnsi="TH SarabunIT๙" w:cs="TH SarabunIT๙"/>
                <w:sz w:val="28"/>
                <w:cs/>
              </w:rPr>
              <w:t>๑ ตุลาคม ๒๕๕</w:t>
            </w:r>
            <w:r w:rsidRPr="004F4C73">
              <w:rPr>
                <w:rFonts w:ascii="TH SarabunIT๙" w:hAnsi="TH SarabunIT๙" w:cs="TH SarabunIT๙"/>
                <w:sz w:val="28"/>
              </w:rPr>
              <w:t>9</w:t>
            </w:r>
            <w:r w:rsidRPr="004F4C73"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 w:rsidRPr="004F4C73">
              <w:rPr>
                <w:rFonts w:ascii="TH SarabunIT๙" w:hAnsi="TH SarabunIT๙" w:cs="TH SarabunIT๙"/>
                <w:sz w:val="28"/>
                <w:cs/>
              </w:rPr>
              <w:t>โดยเฉพาะการเบิกจ่ายลงทุนตามสัญญาที่ได้ผูกพันไว้แล้ว</w:t>
            </w:r>
          </w:p>
          <w:p w:rsidR="004307ED" w:rsidRPr="004F4C73" w:rsidRDefault="004307ED" w:rsidP="004307E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F4C73">
              <w:rPr>
                <w:rFonts w:ascii="TH SarabunIT๙" w:hAnsi="TH SarabunIT๙" w:cs="TH SarabunIT๙" w:hint="cs"/>
                <w:sz w:val="28"/>
                <w:cs/>
              </w:rPr>
              <w:t>3. ข้อเสนองบประมาณรัฐวิสาหกิจประจำปีงบประมาณปี 2560 รัฐวิสาหกิจจำนวน 55 แห่ง ภายใต้สังกัด 16 กระทรวง ได้ส่งงบประมาณประจำปีงบประมาณ 25</w:t>
            </w:r>
            <w:r w:rsidRPr="004F4C73">
              <w:rPr>
                <w:rFonts w:ascii="TH SarabunIT๙" w:hAnsi="TH SarabunIT๙" w:cs="TH SarabunIT๙"/>
                <w:sz w:val="28"/>
              </w:rPr>
              <w:t>60</w:t>
            </w:r>
            <w:r w:rsidRPr="004F4C73">
              <w:rPr>
                <w:rFonts w:ascii="TH SarabunIT๙" w:hAnsi="TH SarabunIT๙" w:cs="TH SarabunIT๙" w:hint="cs"/>
                <w:sz w:val="28"/>
                <w:cs/>
              </w:rPr>
              <w:t xml:space="preserve"> ให้ สศช. พิจารณา ซึ่ง สศช. ได้เห็นชอบ กรอบและงบประมาณของรัฐวิสาหกิจประจำปีงบประมาณ 2560 วงเงินดำเนินการ จำนวน 1,</w:t>
            </w:r>
            <w:r w:rsidRPr="004F4C73">
              <w:rPr>
                <w:rFonts w:ascii="TH SarabunIT๙" w:hAnsi="TH SarabunIT๙" w:cs="TH SarabunIT๙"/>
                <w:sz w:val="28"/>
              </w:rPr>
              <w:t>633,347</w:t>
            </w:r>
            <w:r w:rsidRPr="004F4C73">
              <w:rPr>
                <w:rFonts w:ascii="TH SarabunIT๙" w:hAnsi="TH SarabunIT๙" w:cs="TH SarabunIT๙" w:hint="cs"/>
                <w:sz w:val="28"/>
                <w:cs/>
              </w:rPr>
              <w:t xml:space="preserve"> ล้านบาท และวงเงินเบิกจ่ายลงทุน จำนวน </w:t>
            </w:r>
            <w:r w:rsidRPr="004F4C73">
              <w:rPr>
                <w:rFonts w:ascii="TH SarabunIT๙" w:hAnsi="TH SarabunIT๙" w:cs="TH SarabunIT๙"/>
                <w:sz w:val="28"/>
              </w:rPr>
              <w:t>617,188</w:t>
            </w:r>
            <w:r w:rsidRPr="004F4C73">
              <w:rPr>
                <w:rFonts w:ascii="TH SarabunIT๙" w:hAnsi="TH SarabunIT๙" w:cs="TH SarabunIT๙" w:hint="cs"/>
                <w:sz w:val="28"/>
                <w:cs/>
              </w:rPr>
              <w:t xml:space="preserve"> ล้านบาท ประกอบด้วย</w:t>
            </w:r>
          </w:p>
          <w:p w:rsidR="004307ED" w:rsidRPr="004F4C73" w:rsidRDefault="004307ED" w:rsidP="004307E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F4C73">
              <w:rPr>
                <w:rFonts w:ascii="TH SarabunIT๙" w:hAnsi="TH SarabunIT๙" w:cs="TH SarabunIT๙" w:hint="cs"/>
                <w:sz w:val="28"/>
                <w:cs/>
              </w:rPr>
              <w:t>1) กรอบการลงทุนสำหรับงานตามภารกิจปกติวงเงิน 291,861 ล้านบาท แยกเป็น งบลงทุนที่ขออนุมัติรายปี 47,772 ล้านบาท และงบลงทุนที่จัดทำเป็นแผนระยะยาว 244,089 ล้านบาท</w:t>
            </w:r>
          </w:p>
          <w:p w:rsidR="004307ED" w:rsidRPr="004F4C73" w:rsidRDefault="004307ED" w:rsidP="004307E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F4C73">
              <w:rPr>
                <w:rFonts w:ascii="TH SarabunIT๙" w:hAnsi="TH SarabunIT๙" w:cs="TH SarabunIT๙" w:hint="cs"/>
                <w:sz w:val="28"/>
                <w:cs/>
              </w:rPr>
              <w:t>2) โครงการต่อเนื่องวงเงินดำเนินการ จำนวน 325,327 ล้านบาท</w:t>
            </w:r>
          </w:p>
          <w:p w:rsidR="004307ED" w:rsidRPr="004F4C73" w:rsidRDefault="004307ED" w:rsidP="004307ED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F4C73">
              <w:rPr>
                <w:rFonts w:ascii="TH SarabunIT๙" w:hAnsi="TH SarabunIT๙" w:cs="TH SarabunIT๙" w:hint="cs"/>
                <w:sz w:val="28"/>
                <w:cs/>
              </w:rPr>
              <w:t>4.</w:t>
            </w:r>
            <w:r w:rsidRPr="004F4C7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F4C73">
              <w:rPr>
                <w:rFonts w:ascii="TH SarabunIT๙" w:hAnsi="TH SarabunIT๙" w:cs="TH SarabunIT๙" w:hint="cs"/>
                <w:sz w:val="28"/>
                <w:cs/>
              </w:rPr>
              <w:t>ในส่วนของ</w:t>
            </w:r>
            <w:r w:rsidRPr="004F4C73">
              <w:rPr>
                <w:rFonts w:ascii="TH SarabunIT๙" w:hAnsi="TH SarabunIT๙" w:cs="TH SarabunIT๙"/>
                <w:sz w:val="28"/>
                <w:cs/>
              </w:rPr>
              <w:t xml:space="preserve">กรอบและงบประมาณของรัฐวิสาหกิจประจำปีงบประมาณ </w:t>
            </w:r>
            <w:r w:rsidRPr="004F4C73">
              <w:rPr>
                <w:rFonts w:ascii="TH SarabunIT๙" w:hAnsi="TH SarabunIT๙" w:cs="TH SarabunIT๙"/>
                <w:sz w:val="28"/>
              </w:rPr>
              <w:t>25</w:t>
            </w:r>
            <w:r w:rsidRPr="004F4C73">
              <w:rPr>
                <w:rFonts w:ascii="TH SarabunIT๙" w:hAnsi="TH SarabunIT๙" w:cs="TH SarabunIT๙" w:hint="cs"/>
                <w:sz w:val="28"/>
                <w:cs/>
              </w:rPr>
              <w:t>60</w:t>
            </w:r>
            <w:r w:rsidRPr="004F4C7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C73">
              <w:rPr>
                <w:rFonts w:ascii="TH SarabunIT๙" w:hAnsi="TH SarabunIT๙" w:cs="TH SarabunIT๙"/>
                <w:sz w:val="28"/>
                <w:cs/>
              </w:rPr>
              <w:t xml:space="preserve">ที่เกี่ยวข้องในสังกัดกระทรวงเกษตรและสหกรณ์ </w:t>
            </w:r>
            <w:r w:rsidRPr="004F4C73">
              <w:rPr>
                <w:rFonts w:ascii="TH SarabunIT๙" w:hAnsi="TH SarabunIT๙" w:cs="TH SarabunIT๙" w:hint="cs"/>
                <w:sz w:val="28"/>
                <w:cs/>
              </w:rPr>
              <w:t>ได้เสนอขอรับจัดสรร วงเงิน 1,924.67 และได้รับอนุมัติ วงเงิน</w:t>
            </w:r>
            <w:r w:rsidRPr="004F4C7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F4C73">
              <w:rPr>
                <w:rFonts w:ascii="TH SarabunIT๙" w:hAnsi="TH SarabunIT๙" w:cs="TH SarabunIT๙" w:hint="cs"/>
                <w:sz w:val="28"/>
                <w:cs/>
              </w:rPr>
              <w:t>797.98</w:t>
            </w:r>
            <w:r w:rsidRPr="004F4C7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C73">
              <w:rPr>
                <w:rFonts w:ascii="TH SarabunIT๙" w:hAnsi="TH SarabunIT๙" w:cs="TH SarabunIT๙"/>
                <w:sz w:val="28"/>
                <w:cs/>
              </w:rPr>
              <w:t xml:space="preserve">ล้านบาท (ได้ผ่านการพิจารณาของคณะกรรมการพัฒนาการเศรษฐกิจและสังคมแห่งชาติ เมื่อวันที่ </w:t>
            </w:r>
            <w:r w:rsidRPr="004F4C73">
              <w:rPr>
                <w:rFonts w:ascii="TH SarabunIT๙" w:hAnsi="TH SarabunIT๙" w:cs="TH SarabunIT๙"/>
                <w:sz w:val="28"/>
              </w:rPr>
              <w:t>1</w:t>
            </w:r>
            <w:r w:rsidRPr="004F4C73">
              <w:rPr>
                <w:rFonts w:ascii="TH SarabunIT๙" w:hAnsi="TH SarabunIT๙" w:cs="TH SarabunIT๙" w:hint="cs"/>
                <w:sz w:val="28"/>
                <w:cs/>
              </w:rPr>
              <w:t xml:space="preserve">6 </w:t>
            </w:r>
            <w:r w:rsidRPr="004F4C73">
              <w:rPr>
                <w:rFonts w:ascii="TH SarabunIT๙" w:hAnsi="TH SarabunIT๙" w:cs="TH SarabunIT๙"/>
                <w:sz w:val="28"/>
                <w:cs/>
              </w:rPr>
              <w:t>มิถุนายน ๒๕</w:t>
            </w:r>
            <w:r w:rsidRPr="004F4C73">
              <w:rPr>
                <w:rFonts w:ascii="TH SarabunIT๙" w:hAnsi="TH SarabunIT๙" w:cs="TH SarabunIT๙" w:hint="cs"/>
                <w:sz w:val="28"/>
                <w:cs/>
              </w:rPr>
              <w:t>59</w:t>
            </w:r>
            <w:r w:rsidRPr="004F4C7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C73">
              <w:rPr>
                <w:rFonts w:ascii="TH SarabunIT๙" w:hAnsi="TH SarabunIT๙" w:cs="TH SarabunIT๙"/>
                <w:sz w:val="28"/>
                <w:cs/>
              </w:rPr>
              <w:t xml:space="preserve">แล้ว) </w:t>
            </w:r>
            <w:r w:rsidRPr="004F4C73">
              <w:rPr>
                <w:rFonts w:ascii="TH SarabunIT๙" w:hAnsi="TH SarabunIT๙" w:cs="TH SarabunIT๙" w:hint="cs"/>
                <w:sz w:val="28"/>
                <w:cs/>
              </w:rPr>
              <w:t xml:space="preserve">เนื่องจากส่วนใหญ่เป็นการลงทุนเพื่อเพิ่มศักยภาพการผลิต รักษาคุณภาพตามมาตรฐานและเป็นการเพิ่มมูลค่าผลผลิตทางการเกษตร รวมทั้งเพิ่มประสิทธิภาพการดำเนินงานและการบริการ </w:t>
            </w:r>
            <w:r w:rsidRPr="004F4C73">
              <w:rPr>
                <w:rFonts w:ascii="TH SarabunIT๙" w:hAnsi="TH SarabunIT๙" w:cs="TH SarabunIT๙"/>
                <w:sz w:val="28"/>
                <w:cs/>
              </w:rPr>
              <w:t>จำแนกได้ดังนี้</w:t>
            </w:r>
          </w:p>
          <w:tbl>
            <w:tblPr>
              <w:tblW w:w="8732" w:type="dxa"/>
              <w:tblLayout w:type="fixed"/>
              <w:tblLook w:val="04A0"/>
            </w:tblPr>
            <w:tblGrid>
              <w:gridCol w:w="1525"/>
              <w:gridCol w:w="1080"/>
              <w:gridCol w:w="1170"/>
              <w:gridCol w:w="1260"/>
              <w:gridCol w:w="1170"/>
              <w:gridCol w:w="1170"/>
              <w:gridCol w:w="1357"/>
            </w:tblGrid>
            <w:tr w:rsidR="004307ED" w:rsidRPr="004F4C73" w:rsidTr="004307ED">
              <w:trPr>
                <w:trHeight w:val="600"/>
              </w:trPr>
              <w:tc>
                <w:tcPr>
                  <w:tcW w:w="15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07ED" w:rsidRPr="004F4C73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4F4C73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สรุปผลการพิจารณา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07ED" w:rsidRPr="004F4C73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4F4C73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ข้อเสนอ</w:t>
                  </w:r>
                </w:p>
              </w:tc>
              <w:tc>
                <w:tcPr>
                  <w:tcW w:w="24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07ED" w:rsidRPr="004F4C73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4F4C73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ปรับเพิ่ม</w:t>
                  </w:r>
                  <w:r w:rsidRPr="004F4C73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8"/>
                    </w:rPr>
                    <w:t xml:space="preserve"> (</w:t>
                  </w:r>
                  <w:r w:rsidRPr="004F4C73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ลด)</w:t>
                  </w:r>
                </w:p>
              </w:tc>
              <w:tc>
                <w:tcPr>
                  <w:tcW w:w="25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07ED" w:rsidRPr="004F4C73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4F4C73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อนุมัติ</w:t>
                  </w:r>
                </w:p>
              </w:tc>
            </w:tr>
            <w:tr w:rsidR="004307ED" w:rsidRPr="004F4C73" w:rsidTr="004307ED">
              <w:trPr>
                <w:trHeight w:val="405"/>
              </w:trPr>
              <w:tc>
                <w:tcPr>
                  <w:tcW w:w="15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07ED" w:rsidRPr="004F4C73" w:rsidRDefault="004307ED" w:rsidP="004307ED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8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07ED" w:rsidRPr="004F4C73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4F4C73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ดำเนินการ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07ED" w:rsidRPr="004F4C73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4F4C73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เบิกจ่าย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07ED" w:rsidRPr="004F4C73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4F4C73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ดำเนินการ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07ED" w:rsidRPr="004F4C73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4F4C73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เบิกจ่าย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07ED" w:rsidRPr="004F4C73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4F4C73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ดำเนินการ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07ED" w:rsidRPr="004F4C73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4F4C73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เบิกจ่าย</w:t>
                  </w:r>
                </w:p>
              </w:tc>
            </w:tr>
            <w:tr w:rsidR="004307ED" w:rsidRPr="004F4C73" w:rsidTr="004307ED">
              <w:trPr>
                <w:trHeight w:val="466"/>
              </w:trPr>
              <w:tc>
                <w:tcPr>
                  <w:tcW w:w="15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07ED" w:rsidRPr="004F4C73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4F4C73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กยท.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07ED" w:rsidRPr="004F4C73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4F4C73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1,608.44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07ED" w:rsidRPr="004F4C73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4F4C73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1,608.44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07ED" w:rsidRPr="004F4C73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</w:pPr>
                  <w:r w:rsidRPr="004F4C73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(1,091.88</w:t>
                  </w:r>
                  <w:r w:rsidRPr="004F4C73">
                    <w:rPr>
                      <w:rFonts w:ascii="TH SarabunIT๙" w:eastAsia="Times New Roman" w:hAnsi="TH SarabunIT๙" w:cs="TH SarabunIT๙" w:hint="cs"/>
                      <w:color w:val="000000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07ED" w:rsidRPr="004F4C73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4F4C73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(1,09</w:t>
                  </w:r>
                  <w:r w:rsidRPr="004F4C73">
                    <w:rPr>
                      <w:rFonts w:ascii="TH SarabunIT๙" w:eastAsia="Times New Roman" w:hAnsi="TH SarabunIT๙" w:cs="TH SarabunIT๙" w:hint="cs"/>
                      <w:color w:val="000000"/>
                      <w:sz w:val="28"/>
                      <w:cs/>
                    </w:rPr>
                    <w:t>1.88</w:t>
                  </w:r>
                  <w:r w:rsidRPr="004F4C73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)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07ED" w:rsidRPr="004F4C73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4F4C73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516.56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07ED" w:rsidRPr="004F4C73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4F4C73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516.56</w:t>
                  </w:r>
                </w:p>
              </w:tc>
            </w:tr>
            <w:tr w:rsidR="004307ED" w:rsidRPr="004F4C73" w:rsidTr="004307ED">
              <w:trPr>
                <w:trHeight w:val="394"/>
              </w:trPr>
              <w:tc>
                <w:tcPr>
                  <w:tcW w:w="15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07ED" w:rsidRPr="004F4C73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4F4C73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อ.ส.ค.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07ED" w:rsidRPr="004F4C73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4F4C73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170.96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07ED" w:rsidRPr="004F4C73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4F4C73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170.96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07ED" w:rsidRPr="004F4C73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4F4C73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-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07ED" w:rsidRPr="004F4C73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4F4C73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-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07ED" w:rsidRPr="004F4C73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4F4C73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170.96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07ED" w:rsidRPr="004F4C73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4F4C73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170.96</w:t>
                  </w:r>
                </w:p>
              </w:tc>
            </w:tr>
            <w:tr w:rsidR="004307ED" w:rsidRPr="004F4C73" w:rsidTr="004307ED">
              <w:trPr>
                <w:trHeight w:val="376"/>
              </w:trPr>
              <w:tc>
                <w:tcPr>
                  <w:tcW w:w="15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07ED" w:rsidRPr="004F4C73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4F4C73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lastRenderedPageBreak/>
                    <w:t>อสป.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07ED" w:rsidRPr="004F4C73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4F4C73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141.27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07ED" w:rsidRPr="004F4C73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4F4C73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141.27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07ED" w:rsidRPr="004F4C73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4F4C73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(3</w:t>
                  </w:r>
                  <w:r w:rsidRPr="004F4C73">
                    <w:rPr>
                      <w:rFonts w:ascii="TH SarabunIT๙" w:eastAsia="Times New Roman" w:hAnsi="TH SarabunIT๙" w:cs="TH SarabunIT๙" w:hint="cs"/>
                      <w:color w:val="000000"/>
                      <w:sz w:val="28"/>
                      <w:cs/>
                    </w:rPr>
                    <w:t>4.81)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07ED" w:rsidRPr="004F4C73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4F4C73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(</w:t>
                  </w:r>
                  <w:r w:rsidRPr="004F4C73">
                    <w:rPr>
                      <w:rFonts w:ascii="TH SarabunIT๙" w:eastAsia="Times New Roman" w:hAnsi="TH SarabunIT๙" w:cs="TH SarabunIT๙" w:hint="cs"/>
                      <w:color w:val="000000"/>
                      <w:sz w:val="28"/>
                      <w:cs/>
                    </w:rPr>
                    <w:t>34.81</w:t>
                  </w:r>
                  <w:r w:rsidRPr="004F4C73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)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07ED" w:rsidRPr="004F4C73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4F4C73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106.46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07ED" w:rsidRPr="004F4C73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4F4C73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106.46</w:t>
                  </w:r>
                </w:p>
              </w:tc>
            </w:tr>
            <w:tr w:rsidR="004307ED" w:rsidRPr="004F4C73" w:rsidTr="004307ED">
              <w:trPr>
                <w:trHeight w:val="295"/>
              </w:trPr>
              <w:tc>
                <w:tcPr>
                  <w:tcW w:w="15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07ED" w:rsidRPr="004F4C73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4F4C73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อ.ต.ก.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07ED" w:rsidRPr="004F4C73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4F4C73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4.00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07ED" w:rsidRPr="004F4C73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4F4C73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4.00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07ED" w:rsidRPr="004F4C73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4F4C73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-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07ED" w:rsidRPr="004F4C73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4F4C73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-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07ED" w:rsidRPr="004F4C73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4F4C73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4.00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07ED" w:rsidRPr="004F4C73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4F4C73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4.00</w:t>
                  </w:r>
                </w:p>
              </w:tc>
            </w:tr>
            <w:tr w:rsidR="004307ED" w:rsidRPr="004F4C73" w:rsidTr="004307ED">
              <w:trPr>
                <w:trHeight w:val="421"/>
              </w:trPr>
              <w:tc>
                <w:tcPr>
                  <w:tcW w:w="15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07ED" w:rsidRPr="004F4C73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4F4C73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07ED" w:rsidRPr="004F4C73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4F4C73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1</w:t>
                  </w:r>
                  <w:r w:rsidRPr="004F4C73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cr/>
                    <w:t>924.67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07ED" w:rsidRPr="004F4C73" w:rsidRDefault="004307ED" w:rsidP="004307ED">
                  <w:pPr>
                    <w:tabs>
                      <w:tab w:val="center" w:pos="477"/>
                    </w:tabs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4F4C73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ab/>
                    <w:t>1,924.67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07ED" w:rsidRPr="004F4C73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4F4C73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(1,126.69)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07ED" w:rsidRPr="004F4C73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4F4C73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(1,126.69)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07ED" w:rsidRPr="004F4C73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4F4C73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797.98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07ED" w:rsidRPr="004F4C73" w:rsidRDefault="004307ED" w:rsidP="004307E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4F4C73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797.98</w:t>
                  </w:r>
                </w:p>
              </w:tc>
            </w:tr>
          </w:tbl>
          <w:p w:rsidR="004307ED" w:rsidRDefault="004307ED" w:rsidP="004307E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307ED" w:rsidRPr="004F4C73" w:rsidRDefault="004307ED" w:rsidP="004307E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F4C73">
              <w:rPr>
                <w:rFonts w:ascii="TH SarabunIT๙" w:hAnsi="TH SarabunIT๙" w:cs="TH SarabunIT๙" w:hint="cs"/>
                <w:sz w:val="28"/>
                <w:cs/>
              </w:rPr>
              <w:t>ทั้งนี้ โดยปรับลดวงเงินดำเนินการและเบิกจ่ายลงทุน จำนวน 1,126.69 ล้านบาท เพื่อให้สอดคล้องตามหลักเกณฑ์และวิธีการปฏิบัติเกี่ยวกับงบลงทุนของรัฐวิสาหกิจ และความพร้อมของเงินงบประมาณแผ่นดินในเบื้องต้น ดังนี้</w:t>
            </w:r>
          </w:p>
          <w:p w:rsidR="004307ED" w:rsidRPr="004F4C73" w:rsidRDefault="004307ED" w:rsidP="004307ED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4"/>
              </w:rPr>
            </w:pPr>
            <w:r w:rsidRPr="004F4C73">
              <w:rPr>
                <w:rFonts w:ascii="TH SarabunIT๙" w:hAnsi="TH SarabunIT๙" w:cs="TH SarabunIT๙" w:hint="cs"/>
                <w:sz w:val="24"/>
                <w:cs/>
              </w:rPr>
              <w:t>1)</w:t>
            </w:r>
            <w:r w:rsidRPr="004F4C73">
              <w:rPr>
                <w:rFonts w:ascii="TH SarabunIT๙" w:hAnsi="TH SarabunIT๙" w:cs="TH SarabunIT๙"/>
                <w:sz w:val="24"/>
              </w:rPr>
              <w:t xml:space="preserve"> </w:t>
            </w:r>
            <w:r w:rsidRPr="004F4C73">
              <w:rPr>
                <w:rFonts w:ascii="TH SarabunIT๙" w:hAnsi="TH SarabunIT๙" w:cs="TH SarabunIT๙" w:hint="cs"/>
                <w:sz w:val="24"/>
                <w:cs/>
              </w:rPr>
              <w:t>กยท. ปรับลดวงเงินดำเนินการและเบิกจ่ายลงทุนของงบรายปี จำนวน 1,091.88 ล้านบาท เพื่อให้สอดคล้องกับความจำเป็นในปัจจุบันสำหรับแหล่งเงินทุนจากรายได้ของ กยท. ซึ่งมาจากเงินกองทุนพัฒนายางพารา กยท. จะต้องพิจารณาการใช้จ่ายให้สอดคล้องกับวัตถุประสงค์ของกองทุนฯ ตามมาตรา 49 แห่ง พ.ร.บ. การยางแห่งประเทศไทย พ.ศ. 2558 ที่กำหนดสัดส่วนการใช้เงินกองทุนไว้อย่างชัดเจน</w:t>
            </w:r>
          </w:p>
          <w:p w:rsidR="004307ED" w:rsidRPr="001B2A98" w:rsidRDefault="004307ED" w:rsidP="004307ED">
            <w:pPr>
              <w:spacing w:after="120" w:line="240" w:lineRule="auto"/>
              <w:ind w:firstLine="1276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4F4C73">
              <w:rPr>
                <w:rFonts w:ascii="TH SarabunIT๙" w:hAnsi="TH SarabunIT๙" w:cs="TH SarabunIT๙" w:hint="cs"/>
                <w:sz w:val="24"/>
                <w:cs/>
              </w:rPr>
              <w:t>2) อสป. ปรับลดวงเงินดำเนินก</w:t>
            </w:r>
            <w:r w:rsidR="00530189">
              <w:rPr>
                <w:rFonts w:ascii="TH SarabunIT๙" w:hAnsi="TH SarabunIT๙" w:cs="TH SarabunIT๙" w:hint="cs"/>
                <w:sz w:val="24"/>
                <w:cs/>
              </w:rPr>
              <w:t xml:space="preserve">ารและเบิกจ่ายลงทุน จำนวน 34.81 </w:t>
            </w:r>
            <w:r w:rsidRPr="004F4C73">
              <w:rPr>
                <w:rFonts w:ascii="TH SarabunIT๙" w:hAnsi="TH SarabunIT๙" w:cs="TH SarabunIT๙" w:hint="cs"/>
                <w:sz w:val="24"/>
                <w:cs/>
              </w:rPr>
              <w:t xml:space="preserve">ล้านบาท ประกอบด้วย </w:t>
            </w:r>
            <w:r w:rsidR="00530189">
              <w:rPr>
                <w:rFonts w:ascii="TH SarabunIT๙" w:hAnsi="TH SarabunIT๙" w:cs="TH SarabunIT๙"/>
                <w:sz w:val="24"/>
                <w:cs/>
              </w:rPr>
              <w:br/>
            </w:r>
            <w:r w:rsidR="00A52989">
              <w:rPr>
                <w:rFonts w:ascii="TH SarabunIT๙" w:hAnsi="TH SarabunIT๙" w:cs="TH SarabunIT๙" w:hint="cs"/>
                <w:sz w:val="24"/>
                <w:cs/>
              </w:rPr>
              <w:t>สิ่งก่อสร้าง</w:t>
            </w:r>
            <w:r w:rsidRPr="004F4C73">
              <w:rPr>
                <w:rFonts w:ascii="TH SarabunIT๙" w:hAnsi="TH SarabunIT๙" w:cs="TH SarabunIT๙" w:hint="cs"/>
                <w:sz w:val="24"/>
                <w:cs/>
              </w:rPr>
              <w:t xml:space="preserve"> จำนวน 0.06 ล้านบาท และเครื่องมือเครื่องใช้ขนาดเล็ก จำนวน 34.75 ล้านบาท</w:t>
            </w:r>
          </w:p>
          <w:p w:rsidR="004307ED" w:rsidRPr="008F0BD3" w:rsidRDefault="004307ED" w:rsidP="004307E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33A61">
              <w:rPr>
                <w:rFonts w:ascii="TH SarabunIT๙" w:hAnsi="TH SarabunIT๙" w:cs="TH SarabunIT๙" w:hint="cs"/>
                <w:sz w:val="28"/>
                <w:cs/>
              </w:rPr>
              <w:t>รับทราบและเห็นชอบตามที่ สศช. เสนอ และให้ สศช. และหน่วยงานที่เกี่ยวข้องรับความเห็นของ กค. และ สงป. ไปดำเนินการในส่วนที่เกี่ยวข้องต่อไปด้วย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D" w:rsidRDefault="004307ED" w:rsidP="004307E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307ED" w:rsidRPr="00EA3169" w:rsidRDefault="004307ED" w:rsidP="004307E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สศช./กษ. (สศก.)</w:t>
            </w:r>
          </w:p>
          <w:p w:rsidR="004307ED" w:rsidRDefault="004307ED" w:rsidP="004307E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4307ED" w:rsidRDefault="004307ED" w:rsidP="004307E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4307ED" w:rsidRPr="00FB288E" w:rsidRDefault="004307ED" w:rsidP="004307ED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เพื่อเพิ่มประสิทธิภาพการดำเนินงานของรัฐวิสาหกิจ</w:t>
            </w:r>
          </w:p>
          <w:p w:rsidR="004307ED" w:rsidRDefault="004307ED" w:rsidP="004307E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4307ED" w:rsidRPr="00630111" w:rsidRDefault="004307ED" w:rsidP="004307ED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091ED2" w:rsidRDefault="00091ED2" w:rsidP="00010318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091ED2" w:rsidRDefault="00091ED2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br w:type="page"/>
      </w:r>
    </w:p>
    <w:p w:rsidR="00091ED2" w:rsidRPr="00091ED2" w:rsidRDefault="00091ED2" w:rsidP="00091ED2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091ED2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091ED2" w:rsidRPr="00091ED2" w:rsidRDefault="00091ED2" w:rsidP="00091ED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091ED2">
        <w:rPr>
          <w:rFonts w:ascii="TH SarabunIT๙" w:hAnsi="TH SarabunIT๙" w:cs="TH SarabunIT๙"/>
          <w:b/>
          <w:bCs/>
          <w:sz w:val="28"/>
          <w:cs/>
        </w:rPr>
        <w:t>ครั้งที่ 38/2559 วันอังคารที่ 27</w:t>
      </w:r>
      <w:r w:rsidRPr="00091ED2">
        <w:rPr>
          <w:rFonts w:ascii="TH SarabunIT๙" w:hAnsi="TH SarabunIT๙" w:cs="TH SarabunIT๙"/>
          <w:b/>
          <w:bCs/>
          <w:sz w:val="28"/>
        </w:rPr>
        <w:t xml:space="preserve"> </w:t>
      </w:r>
      <w:r w:rsidRPr="00091ED2">
        <w:rPr>
          <w:rFonts w:ascii="TH SarabunIT๙" w:hAnsi="TH SarabunIT๙" w:cs="TH SarabunIT๙"/>
          <w:b/>
          <w:bCs/>
          <w:sz w:val="28"/>
          <w:cs/>
        </w:rPr>
        <w:t xml:space="preserve">กันยายน </w:t>
      </w:r>
      <w:r w:rsidRPr="00091ED2">
        <w:rPr>
          <w:rFonts w:ascii="TH SarabunIT๙" w:hAnsi="TH SarabunIT๙" w:cs="TH SarabunIT๙"/>
          <w:b/>
          <w:bCs/>
          <w:sz w:val="28"/>
        </w:rPr>
        <w:t>255</w:t>
      </w:r>
      <w:r w:rsidRPr="00091ED2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091ED2" w:rsidRPr="00091ED2" w:rsidRDefault="00091ED2" w:rsidP="00091ED2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091ED2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091ED2" w:rsidRPr="00091ED2" w:rsidRDefault="00091ED2" w:rsidP="00091ED2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091ED2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091ED2" w:rsidRPr="00091ED2" w:rsidTr="00AC4E55">
        <w:tc>
          <w:tcPr>
            <w:tcW w:w="8897" w:type="dxa"/>
          </w:tcPr>
          <w:p w:rsidR="00091ED2" w:rsidRPr="00091ED2" w:rsidRDefault="00091ED2" w:rsidP="00AC4E5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91E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091ED2" w:rsidRPr="00091ED2" w:rsidRDefault="00091ED2" w:rsidP="00AC4E5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91E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091ED2" w:rsidRPr="00091ED2" w:rsidTr="00AC4E55">
        <w:trPr>
          <w:trHeight w:val="2400"/>
        </w:trPr>
        <w:tc>
          <w:tcPr>
            <w:tcW w:w="8897" w:type="dxa"/>
          </w:tcPr>
          <w:p w:rsidR="00091ED2" w:rsidRPr="00091ED2" w:rsidRDefault="00091ED2" w:rsidP="00AC4E55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91E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270959</w:t>
            </w:r>
          </w:p>
          <w:p w:rsidR="00091ED2" w:rsidRPr="00091ED2" w:rsidRDefault="00091ED2" w:rsidP="00AC4E55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91ED2" w:rsidRPr="00091ED2" w:rsidRDefault="00091ED2" w:rsidP="00AC4E5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91E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91ED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บริหารโครงการลงทุนภายใต้พระราชกำหนดให้อำนาจกระทรวงการคลังกู้เงินเพื่อฟื้นฟูและเสริมสร้างความมั่นคงทางเศรษฐกิจ พ.ศ. 2552</w:t>
            </w:r>
          </w:p>
          <w:p w:rsidR="00091ED2" w:rsidRPr="00091ED2" w:rsidRDefault="00091ED2" w:rsidP="00AC4E5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091ED2" w:rsidRPr="00091ED2" w:rsidRDefault="00091ED2" w:rsidP="00AC4E5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1E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091ED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091ED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91ED2">
              <w:rPr>
                <w:rFonts w:ascii="TH SarabunIT๙" w:hAnsi="TH SarabunIT๙" w:cs="TH SarabunIT๙"/>
                <w:sz w:val="28"/>
                <w:cs/>
              </w:rPr>
              <w:t>กค. เสนอ ครม. พิจารณา ดังนี้</w:t>
            </w:r>
          </w:p>
          <w:p w:rsidR="00091ED2" w:rsidRPr="00091ED2" w:rsidRDefault="00091ED2" w:rsidP="00AC4E5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1ED2">
              <w:rPr>
                <w:rFonts w:ascii="TH SarabunIT๙" w:hAnsi="TH SarabunIT๙" w:cs="TH SarabunIT๙"/>
                <w:sz w:val="28"/>
                <w:cs/>
              </w:rPr>
              <w:t xml:space="preserve"> 1. อนุมัติการขยายระยะเวลาการดำเนินงานและการเบิกจ่ายเงินกู้สำหรับโครงการตามมาตรการกระตุ้นเศรษฐกิจระยะ 3 เดือนแรก จนถึงวันที่ 30 ก.ย. 2559 รวมทั้งสิ้น 110 รายการ วงเงินรวม 385</w:t>
            </w:r>
            <w:r w:rsidRPr="00091ED2">
              <w:rPr>
                <w:rFonts w:ascii="TH SarabunIT๙" w:hAnsi="TH SarabunIT๙" w:cs="TH SarabunIT๙"/>
                <w:sz w:val="28"/>
              </w:rPr>
              <w:t xml:space="preserve">,787,172.54 </w:t>
            </w:r>
            <w:r w:rsidRPr="00091ED2">
              <w:rPr>
                <w:rFonts w:ascii="TH SarabunIT๙" w:hAnsi="TH SarabunIT๙" w:cs="TH SarabunIT๙"/>
                <w:sz w:val="28"/>
                <w:cs/>
              </w:rPr>
              <w:t>บาท ทั้งนี้ หากหน่วยงานไม่สามารถดำเนินการได้แล้วเสร็จให้ใช้เงินจากแหล่งอื่นต่อไป และอนุมัติการดำเนินงานและ</w:t>
            </w:r>
            <w:r w:rsidRPr="00091ED2">
              <w:rPr>
                <w:rFonts w:ascii="TH SarabunIT๙" w:hAnsi="TH SarabunIT๙" w:cs="TH SarabunIT๙"/>
                <w:sz w:val="28"/>
                <w:cs/>
              </w:rPr>
              <w:br/>
              <w:t>การเบิกจ่ายเงินกู้ที่เกินกรอบระยะเวลาที่ ครม. อนุมัติ เมื่อวันที่ 24 พ.ย. 2558 โดยให้สัตยาบันการดำเนินงานและ</w:t>
            </w:r>
            <w:r w:rsidRPr="00091ED2">
              <w:rPr>
                <w:rFonts w:ascii="TH SarabunIT๙" w:hAnsi="TH SarabunIT๙" w:cs="TH SarabunIT๙"/>
                <w:sz w:val="28"/>
                <w:cs/>
              </w:rPr>
              <w:br/>
              <w:t>การเบิกจ่ายเงินกู้โครงการตามมาตรการกระตุ้นเศรษฐกิจระยะ 3 เดือนแรกที่ดำเนินการไปแล้วของสำนักปลัดกระทรวงสาธารณสุข (สป.สธ.) จำนวน 10 รายการ วงเงิน 28</w:t>
            </w:r>
            <w:r w:rsidRPr="00091ED2">
              <w:rPr>
                <w:rFonts w:ascii="TH SarabunIT๙" w:hAnsi="TH SarabunIT๙" w:cs="TH SarabunIT๙"/>
                <w:sz w:val="28"/>
              </w:rPr>
              <w:t xml:space="preserve">,604,502.00 </w:t>
            </w:r>
            <w:r w:rsidRPr="00091ED2">
              <w:rPr>
                <w:rFonts w:ascii="TH SarabunIT๙" w:hAnsi="TH SarabunIT๙" w:cs="TH SarabunIT๙"/>
                <w:sz w:val="28"/>
                <w:cs/>
              </w:rPr>
              <w:t>บาท และสำนักคณะกรรมการการศึกษา</w:t>
            </w:r>
            <w:r w:rsidRPr="00091ED2">
              <w:rPr>
                <w:rFonts w:ascii="TH SarabunIT๙" w:hAnsi="TH SarabunIT๙" w:cs="TH SarabunIT๙"/>
                <w:sz w:val="28"/>
                <w:cs/>
              </w:rPr>
              <w:br/>
              <w:t>ขั้นพื้นฐาน (สพฐ.) จำนวน 3 รายการ วงเงิน 2</w:t>
            </w:r>
            <w:r w:rsidRPr="00091ED2">
              <w:rPr>
                <w:rFonts w:ascii="TH SarabunIT๙" w:hAnsi="TH SarabunIT๙" w:cs="TH SarabunIT๙"/>
                <w:sz w:val="28"/>
              </w:rPr>
              <w:t xml:space="preserve">,733,390.00 </w:t>
            </w:r>
            <w:r w:rsidRPr="00091ED2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  <w:p w:rsidR="00091ED2" w:rsidRPr="00091ED2" w:rsidRDefault="00091ED2" w:rsidP="00AC4E5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1ED2">
              <w:rPr>
                <w:rFonts w:ascii="TH SarabunIT๙" w:hAnsi="TH SarabunIT๙" w:cs="TH SarabunIT๙"/>
                <w:sz w:val="28"/>
                <w:cs/>
              </w:rPr>
              <w:t xml:space="preserve"> 2. อนุมัติการขอยกเลิกการดำเนินโครงการตามมาตรการกระตุ้นเศรษฐกิจระยะ 3 เดือนแรก จำนวน 24 รายการ วงเงินรวม 30</w:t>
            </w:r>
            <w:r w:rsidRPr="00091ED2">
              <w:rPr>
                <w:rFonts w:ascii="TH SarabunIT๙" w:hAnsi="TH SarabunIT๙" w:cs="TH SarabunIT๙"/>
                <w:sz w:val="28"/>
              </w:rPr>
              <w:t xml:space="preserve">,740,762.68 </w:t>
            </w:r>
            <w:r w:rsidRPr="00091ED2">
              <w:rPr>
                <w:rFonts w:ascii="TH SarabunIT๙" w:hAnsi="TH SarabunIT๙" w:cs="TH SarabunIT๙"/>
                <w:sz w:val="28"/>
                <w:cs/>
              </w:rPr>
              <w:t xml:space="preserve">บาท </w:t>
            </w:r>
          </w:p>
          <w:p w:rsidR="00091ED2" w:rsidRPr="00091ED2" w:rsidRDefault="00091ED2" w:rsidP="00AC4E5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1ED2">
              <w:rPr>
                <w:rFonts w:ascii="TH SarabunIT๙" w:hAnsi="TH SarabunIT๙" w:cs="TH SarabunIT๙"/>
                <w:sz w:val="28"/>
                <w:cs/>
              </w:rPr>
              <w:t xml:space="preserve"> 3. อนุมัติให้กรมบัญชีกลางเป็นผู้ดำเนินการดึงเงินเหลือจ่ายคืนจากหน่วยงานเจ้าของโครงการโดยตรงหลังจากวันที่ 30 ก.ย. 2559 ตามที่ ครม. ขยายระยะเวลาการดำเนินการและเบิกจ่าย ตามข้อ 1 เพื่อสำนักงานบริหารหนี้สาธารณะ (สบน.) จะได้ดำเนินการปิดบัญชีแผนปฏิบัติการไทยเข้มแข็ง 2555 และนำส่งคลังเป็นรายได้แผ่นดิน</w:t>
            </w:r>
            <w:r w:rsidRPr="00091ED2">
              <w:rPr>
                <w:rFonts w:ascii="TH SarabunIT๙" w:hAnsi="TH SarabunIT๙" w:cs="TH SarabunIT๙"/>
                <w:sz w:val="28"/>
                <w:cs/>
              </w:rPr>
              <w:br/>
              <w:t>ตามระเบียบสำนักนายกรัฐมนตรีว่าด้วยการบริหารโครงการตามแผนปฏิบัติการไทยเข้มแข็ง 2555 พ.ศ. 2552 ต่อไป</w:t>
            </w:r>
          </w:p>
          <w:p w:rsidR="00091ED2" w:rsidRPr="00091ED2" w:rsidRDefault="00091ED2" w:rsidP="00AC4E5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1ED2">
              <w:rPr>
                <w:rFonts w:ascii="TH SarabunIT๙" w:hAnsi="TH SarabunIT๙" w:cs="TH SarabunIT๙"/>
                <w:sz w:val="28"/>
                <w:cs/>
              </w:rPr>
              <w:t xml:space="preserve"> 4. เห็นชอบการทบทวนมติ ครม. เมื่อวันที่ 24 พ.ย. 2558 เรื่อง การบริหารโครงการลงทุนภายใต้พระราชกำหนดให้อำนาจ กค. กู้เงินเพื่อฟื้นฟูและเสริมสร้างความมั่นคงทางเศรษฐกิจ พ.ศ. 2552 จากเดิม </w:t>
            </w:r>
            <w:r w:rsidRPr="00091ED2">
              <w:rPr>
                <w:rFonts w:ascii="TH SarabunIT๙" w:hAnsi="TH SarabunIT๙" w:cs="TH SarabunIT๙"/>
                <w:sz w:val="28"/>
              </w:rPr>
              <w:t>“</w:t>
            </w:r>
            <w:r w:rsidRPr="00091ED2">
              <w:rPr>
                <w:rFonts w:ascii="TH SarabunIT๙" w:hAnsi="TH SarabunIT๙" w:cs="TH SarabunIT๙"/>
                <w:sz w:val="28"/>
                <w:cs/>
              </w:rPr>
              <w:t>เห็นชอบการปิดโครงการภายใต้แผนปฏิบัติการไทยเข้มแข็ง 2555 และยุติการดำเนินงานของคณะกรรมการกลั่นกรองและบริหารโครงการภายใต้แผนปฏิบัติการไทยเข้มแข็ง 2555 ภายในวันที่ 31 ก.ค. 2559</w:t>
            </w:r>
            <w:r w:rsidRPr="00091ED2">
              <w:rPr>
                <w:rFonts w:ascii="TH SarabunIT๙" w:hAnsi="TH SarabunIT๙" w:cs="TH SarabunIT๙"/>
                <w:sz w:val="28"/>
              </w:rPr>
              <w:t xml:space="preserve">” </w:t>
            </w:r>
            <w:r w:rsidRPr="00091ED2">
              <w:rPr>
                <w:rFonts w:ascii="TH SarabunIT๙" w:hAnsi="TH SarabunIT๙" w:cs="TH SarabunIT๙"/>
                <w:sz w:val="28"/>
                <w:cs/>
              </w:rPr>
              <w:t xml:space="preserve">เป็น </w:t>
            </w:r>
            <w:r w:rsidRPr="00091ED2">
              <w:rPr>
                <w:rFonts w:ascii="TH SarabunIT๙" w:hAnsi="TH SarabunIT๙" w:cs="TH SarabunIT๙"/>
                <w:sz w:val="28"/>
              </w:rPr>
              <w:t>“</w:t>
            </w:r>
            <w:r w:rsidRPr="00091ED2">
              <w:rPr>
                <w:rFonts w:ascii="TH SarabunIT๙" w:hAnsi="TH SarabunIT๙" w:cs="TH SarabunIT๙"/>
                <w:sz w:val="28"/>
                <w:cs/>
              </w:rPr>
              <w:t>เห็นชอบการปิดโครงการภายใต้</w:t>
            </w:r>
            <w:r w:rsidRPr="00091ED2">
              <w:rPr>
                <w:rFonts w:ascii="TH SarabunIT๙" w:hAnsi="TH SarabunIT๙" w:cs="TH SarabunIT๙"/>
                <w:sz w:val="28"/>
                <w:cs/>
              </w:rPr>
              <w:lastRenderedPageBreak/>
              <w:t>แผนปฏิบัติการไทยเข้มแข็ง 2555 ภายในวันที่ 30 ก.ย. 2559 และยุติการดำเนินงานของคณะกรรมการกลั่นกรองและบริหารโครงการภายใต้แผนปฏิบัติการไทยเข้มแข็ง 2555 เมื่อเสร็จสิ้นภารกิจ</w:t>
            </w:r>
            <w:r w:rsidRPr="00091ED2">
              <w:rPr>
                <w:rFonts w:ascii="TH SarabunIT๙" w:hAnsi="TH SarabunIT๙" w:cs="TH SarabunIT๙"/>
                <w:sz w:val="28"/>
              </w:rPr>
              <w:t>”</w:t>
            </w:r>
          </w:p>
          <w:p w:rsidR="00091ED2" w:rsidRPr="00091ED2" w:rsidRDefault="00091ED2" w:rsidP="00AC4E5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1ED2">
              <w:rPr>
                <w:rFonts w:ascii="TH SarabunIT๙" w:hAnsi="TH SarabunIT๙" w:cs="TH SarabunIT๙"/>
                <w:sz w:val="28"/>
              </w:rPr>
              <w:t xml:space="preserve"> 5. </w:t>
            </w:r>
            <w:r w:rsidRPr="00091ED2">
              <w:rPr>
                <w:rFonts w:ascii="TH SarabunIT๙" w:hAnsi="TH SarabunIT๙" w:cs="TH SarabunIT๙"/>
                <w:sz w:val="28"/>
                <w:cs/>
              </w:rPr>
              <w:t>อนุมัติการดำเนินการและการเบิกจ่ายเงินกู้เกินกรอบระยะเวลาที่ ครม. มีมติอนุมัติ โดยให้สัตยาบัน</w:t>
            </w:r>
            <w:r w:rsidRPr="00091ED2">
              <w:rPr>
                <w:rFonts w:ascii="TH SarabunIT๙" w:hAnsi="TH SarabunIT๙" w:cs="TH SarabunIT๙"/>
                <w:sz w:val="28"/>
                <w:cs/>
              </w:rPr>
              <w:br/>
              <w:t xml:space="preserve">การดำเนินการและเบิกจ่ายเงินกู้ของโครงการภายใต้แผนปฏิบัติการไทยเข้มแข็ง 2555 สำหรับโครงการจ้างที่ปรึกษาควบคุมงานก่อสร้างระบบสูบน้ำและระบบส่งน้ำ </w:t>
            </w:r>
            <w:r w:rsidRPr="00091ED2">
              <w:rPr>
                <w:rFonts w:ascii="TH SarabunIT๙" w:hAnsi="TH SarabunIT๙" w:cs="TH SarabunIT๙"/>
                <w:sz w:val="28"/>
              </w:rPr>
              <w:t xml:space="preserve">MC1 </w:t>
            </w:r>
            <w:r w:rsidRPr="00091ED2">
              <w:rPr>
                <w:rFonts w:ascii="TH SarabunIT๙" w:hAnsi="TH SarabunIT๙" w:cs="TH SarabunIT๙"/>
                <w:sz w:val="28"/>
                <w:cs/>
              </w:rPr>
              <w:t>พร้อมอาคารประกอบ โครงการพัฒนาลุ่มน้ำตาปี – พุมดวง จังหวัดสุราษฎร์ธานี ของ ชป. จำนวนทั้งสิ้น 2.17 ล้านบาท</w:t>
            </w:r>
          </w:p>
          <w:p w:rsidR="00091ED2" w:rsidRPr="00091ED2" w:rsidRDefault="00091ED2" w:rsidP="00AC4E55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91ED2">
              <w:rPr>
                <w:rFonts w:ascii="TH SarabunIT๙" w:hAnsi="TH SarabunIT๙" w:cs="TH SarabunIT๙"/>
                <w:sz w:val="28"/>
                <w:cs/>
              </w:rPr>
              <w:t xml:space="preserve"> 6. อนุมัติการจัดสรรวงเงินสำรองจ่ายของ สป.สธ. จำนวน 1 รายการ วงเงิน 2</w:t>
            </w:r>
            <w:r w:rsidRPr="00091ED2">
              <w:rPr>
                <w:rFonts w:ascii="TH SarabunIT๙" w:hAnsi="TH SarabunIT๙" w:cs="TH SarabunIT๙"/>
                <w:sz w:val="28"/>
              </w:rPr>
              <w:t xml:space="preserve">,355,74200 </w:t>
            </w:r>
            <w:r w:rsidRPr="00091ED2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  <w:p w:rsidR="00091ED2" w:rsidRPr="00091ED2" w:rsidRDefault="00091ED2" w:rsidP="00AC4E55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91ED2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091ED2" w:rsidRPr="00091ED2" w:rsidRDefault="00091ED2" w:rsidP="00AC4E5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กค. รายงานว่าคณะกรรมการกลั่นกรองและบริหารโครงการภายใต้แผนปฏิบัติการไทยเข้มแข็ง 2555 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(คณะกรรมการฯ) ได้พิจารณาเรื่องที่เกี่ยวข้องกับการบริหารโครงการภายใต้แผนปฏิบัติการไทยเข้มแข็ง 2555 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เพื่อนำเสนอ ครม. ดังนี้</w:t>
            </w:r>
          </w:p>
          <w:p w:rsidR="00091ED2" w:rsidRPr="00091ED2" w:rsidRDefault="00091ED2" w:rsidP="00AC4E5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>1.</w:t>
            </w:r>
            <w:r w:rsidRPr="00091E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แนวทางการบริหารโครงการตามมาตรการกระตุ้นเศรษฐกิจ ระยะ 3 เดือนแรก ที่ไม่สามารถ</w:t>
            </w:r>
            <w:r w:rsidRPr="00091E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  <w:t>เบิกจ่ายเงินให้แล้วเสร็จได้ภายใน 360 วัน นับจากวันลงนามในสัญญา (ตามมติ ครม. เมื่อวันที่ 24 พ.ย. 2558)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หน่วยงานเจ้าของโครงการตามมาตรการกระตุ้นเศรษฐกิจระยะ 3 เดือนแรก ได้แก่ สป.สธ. สำนักงานคณะกรรมการการอาชีวศึกษา (สอศ.) สำนักงานคณะกรรมการการอุดมศึกษา (สกอ.) และ สพฐ. ได้มีหนังสือถึง สบน. เพื่อเสนอ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คณะกรรมการฯ พิจารณาโครงการที่ดำเนินการและเบิกจ่ายไม่ทันภายในเวลา 360 วัน นับจากวันลงนามในสัญญา 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และโครงการเบิกจ่ายเงินเกินกรอบระยะเวลาตามมติ ครม. เมื่อวันที่ 24 พ.ย. 2558 กำหนด ซึ่งคณะกรรมการฯ พิจารณาแล้วเห็นควรดำเนินการเสนอ ครม. พิจารณาขยายระยะเวลาการดำเนินโครงการและการเบิกจ่ายเงินจนถึง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วันที่ 30 ก.ย. 2559 และพิจารณาอนุมัติการดำเนินการ ดังนี้</w:t>
            </w:r>
          </w:p>
          <w:p w:rsidR="00091ED2" w:rsidRPr="00091ED2" w:rsidRDefault="00091ED2" w:rsidP="00AC4E5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1.1 </w:t>
            </w:r>
            <w:r w:rsidRPr="00091E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การขอขยายระยะเวลาการดำเนินงานและการเบิกจ่ายเงินกู้สำหรับโครงการตามมาตรการกระตุ้นเศรษฐกิจ ระยะ 3 เดือนแรก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(โครงการของ สป.สธ. สอศ. สกอ. และ สพฐ.) รวมทั้งสิ้น 110 รายการ วงเงินรวม 385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</w:rPr>
              <w:t xml:space="preserve">,787,172.54 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 เป็นโครงการที่ดำเนินการเสร็จสิ้นแล้ว และ/หรือมีการดำเนินการและเบิกจ่ายเงินไปแล้วบางส่วน คณะกรรมการฯ พิจารณาแล้วเห็นควรเสนอ ครม. พิจารณาอนุมัติการขยายระยะเวลาการดำเนินงานและ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การเบิกจ่ายเงินกู้จนถึงวันที่ 30 ก.ย. 2559 เพื่อให้สามารถดำเนินการได้บรรลุวัตถุประสงค์ของโครงการ ทั้งนี้ 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หากไม่สามารถดำเนินการได้แล้วเสร็จให้ใช้เงินจากแหล่งอื่นต่อไป อย่างไรก็ตามสำหรับโครงการของ สป.สธ. และ สพฐ. ที่มีรายการเบิกจ่ายเงินกู้เกินกรอบระยะเวลาตามมติ ครม. เมื่อวันที่ 24 พ.ย. 2558 เนื่องจากปัจจัยภายนอก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ที่หน่วยงานเจ้าของโครงการไม่สามารถควบคุมได้ อาทิ สภาวะอากาศในฤดูฝน ประกอบกับขาดแคลนแรงงาน จึงทำให้การดำเนินงานล่าช้าแต่ผู้รับจ้างดำเนินการเสร็จแล้ว จึงมีความจำเป็นต้องเบิกจ่ายเงินตามงวดงานในสัญญาให้แก่ผู้รับจ้าง 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ทั้งนี้ สป.สธ. และ สพฐ. ได้มีหนังสือขอสัตยาบันแล้ว คณะกรรมการฯ จึงเห็นควรนำเสนอ ครม. พิจารณาเพื่อให้สัตยาบันการดำเนินงานและการเบิกจ่ายเงินโครงการตามมาตรการกระตุ้นเศรษฐกิจระยะ 3 เดือนแรก ที่ดำเนินการแล้ว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ของ สป.สธ. จำนวน 10 รายการ วงเงิน 28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</w:rPr>
              <w:t xml:space="preserve">,604,502.00 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 และ สพฐ. 3 รายการ วงเงิน 2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</w:rPr>
              <w:t xml:space="preserve">,733,390.00 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บาท 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รวมทั้งสิ้น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</w:rPr>
              <w:t xml:space="preserve"> 13 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>รายการ วงเงินรวม 31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</w:rPr>
              <w:t xml:space="preserve">,337,892.00 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>ล้านบาท สรุปจำนวนรายการและวงเงินที่ขอขยายระยะเวลาและเบิกจ่ายเงินกู้ถึงวันที่ 30 ก.ย. 2559 ดังนี้</w:t>
            </w:r>
          </w:p>
          <w:p w:rsidR="00091ED2" w:rsidRPr="00091ED2" w:rsidRDefault="00091ED2" w:rsidP="00AC4E55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91ED2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>) สป.สธ. รายการที่คณะกรรมการเห็นควรขยายระยะเวลาดำเนินการและเบิกจ่ายจนถึง 30 ก.ย. 59 จำนวน 85 รายการ วงเงิน 348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</w:rPr>
              <w:t xml:space="preserve">,079,690.54 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 รายการที่หน่วยงานขอสัตยาบันการดำเนินงานและการเบิกจ่ายเงินเกินกรอบมติ ครม. 24 พ.ย. 58 จำนวน 10 รายการ วงเงิน 28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</w:rPr>
              <w:t xml:space="preserve">,604,502.00 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</w:t>
            </w:r>
          </w:p>
          <w:p w:rsidR="00091ED2" w:rsidRPr="00091ED2" w:rsidRDefault="00091ED2" w:rsidP="00AC4E55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2) สอศ. รายการที่คณะกรรมการเห็นควรขยายระยะเวลาดำเนินการและเบิกจ่ายจนถึง 30 ก.ย. 59 จำนวน 4 รายการ วงเงิน 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</w:rPr>
              <w:t xml:space="preserve">2,636,000.00 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บาท </w:t>
            </w:r>
          </w:p>
          <w:p w:rsidR="00091ED2" w:rsidRPr="00091ED2" w:rsidRDefault="00091ED2" w:rsidP="00AC4E55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>3) สกอ. รายการที่คณะกรรมการเห็นควรขยายระยะเวลาดำเนินการและเบิกจ่ายจนถึง 30 ก.ย. 59 จำนวน 1 รายการ วงเงิน 137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</w:rPr>
              <w:t>,990.00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บาท </w:t>
            </w:r>
          </w:p>
          <w:p w:rsidR="00091ED2" w:rsidRPr="00091ED2" w:rsidRDefault="00091ED2" w:rsidP="00AC4E55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4) สพฐ. รายการที่คณะกรรมการเห็นควรขยายระยะเวลาดำเนินการและเบิกจ่ายจนถึง 30 ก.ย. 59 จำนวน 7 รายการ วงเงิน 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</w:rPr>
              <w:t>3,595,600.00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บาท รายการที่หน่วยงานขอสัตยาบันการดำเนินงานและการเบิกจ่ายเงินเกินกรอบมติ ครม. 24 พ.ย. 58 จำนวน 3 รายการ วงเงิน 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</w:rPr>
              <w:t xml:space="preserve">2,733,390.00 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</w:t>
            </w:r>
          </w:p>
          <w:p w:rsidR="00091ED2" w:rsidRPr="00091ED2" w:rsidRDefault="00091ED2" w:rsidP="00AC4E55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91E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รวม รายการที่คณะกรรมการเห็นควรขยายระยะเวลาดำเนินการและเบิกจ่ายจนถึง 30 ก.ย. 59 จำนวน 97 รายการ วงเงินรวม </w:t>
            </w:r>
            <w:r w:rsidRPr="00091ED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354,449,280.54 </w:t>
            </w:r>
            <w:r w:rsidRPr="00091E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 รายการที่หน่วยงานขอสัตยาบันการดำเนินงานและการเบิกจ่ายเงินเกินกรอบมติ ครม. 24 พ.ย. 58 จำนวน 13 รายการ วงเงิน 31</w:t>
            </w:r>
            <w:r w:rsidRPr="00091ED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091E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337</w:t>
            </w:r>
            <w:r w:rsidRPr="00091ED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091E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892</w:t>
            </w:r>
            <w:r w:rsidRPr="00091ED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.00 </w:t>
            </w:r>
            <w:r w:rsidRPr="00091E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  <w:p w:rsidR="00091ED2" w:rsidRPr="00091ED2" w:rsidRDefault="00091ED2" w:rsidP="00AC4E55">
            <w:pPr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91E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รวมทั้งสิ้น 110 รายการ385</w:t>
            </w:r>
            <w:r w:rsidRPr="00091ED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,787,172.54 </w:t>
            </w:r>
            <w:r w:rsidRPr="00091E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  <w:p w:rsidR="00091ED2" w:rsidRPr="00091ED2" w:rsidRDefault="00091ED2" w:rsidP="00AC4E5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1.2 </w:t>
            </w:r>
            <w:r w:rsidRPr="00091E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การขอยกเลิกการดำเนินโครงการตามมาตรการกระตุ้นเศรษฐกิจ ระยะ 3 เดือนแรก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คณะกรรมการฯ พิจารณาแล้วเห็นควรนำเสนอ ครม. พิจารณาอนุมัติการขอยกเลิกการดำเนินโครงการ จำนวน 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24 รายการ วงเงินรวม  30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</w:rPr>
              <w:t xml:space="preserve">,740,762.68 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 เป็นโครงการของ สป.สธ. จำนวน 12 รายการ วงเงิน 24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</w:rPr>
              <w:t xml:space="preserve">,535,000.00 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 สอศ.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>จำนวน 3 รายการ วงเงิน 2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</w:rPr>
              <w:t xml:space="preserve">,096,562.68 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 และ สพฐ.</w:t>
            </w:r>
            <w:r w:rsidRPr="00091E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จำนวน 9 รายการ วงเงิน </w:t>
            </w:r>
            <w:r w:rsidRPr="00091ED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4,109,200.00 </w:t>
            </w:r>
            <w:r w:rsidRPr="00091E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บาท </w:t>
            </w:r>
          </w:p>
          <w:p w:rsidR="00091ED2" w:rsidRPr="00091ED2" w:rsidRDefault="00091ED2" w:rsidP="00AC4E5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</w:t>
            </w:r>
            <w:r w:rsidRPr="00091E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การคืนเงินเหลือจ่ายและการปิดบัญชีแผนปฏิบัติการไทยเข้มแข็ง 2555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ตามระเบียบสำนักนายกรัฐมนตรีว่าด้วยการบริหารโครงการตามแผนปฏิบัติการไทยเข้มแข็ง 2555 พ.ศ. 2552 ข้อ 28 กำหนดว่า 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เมื่อดำเนินการและเบิกจ่ายเงินเสร็จสิ้นครบทุกโครงการแล้ว ให้ สบน. ปิดบัญชีแผนปฏิบัติการไทยเข้มแข็ง 2555 และนำเงินที่เหลือในบัญชีส่งคลังเป็นรายได้แผ่นดิน อย่างไรก็ดี สบน. จะปิดบัญชีได้ก็ต่อเมื่อหน่วยงานเจ้าของโครงการคืนเงิน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เหลือจ่ายครบถ้วนแล้ว ซึ่งตามหนังสือกรมบัญชีกลาง ที่ กค 0409.3/ว.407 เรื่อง แนวทางปฏิบัติสำหรับการภายใต้แผนปฏิบัติการไทยเข้มแข็ง 2555 ในระบบ 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</w:rPr>
              <w:t xml:space="preserve">GFMIS 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>ลงวันที่ 20 ต.ค. 2553 หน่วยงานเจ้าของโครงการจะต้องเป็นผู้ดำเนินการโอนคืนเงินเหลือจ่ายโครงการภายใต้แผนปฏิบัติการไทยเข้มแข็ง 2555 อย่างไรก็ตาม คณะกรรมการฯ พิจารณาแล้วเห็นว่าอาจทำให้ดำเนินการล่าช้า เนื่องจากมีหน่วยงานได้มีการบุบเลิก หรือย้ายส่วนราชการ จึงเห็นควรนำเสนอ ครม. พิจารณาอนุมัติให้กรมบัญชีกลางเป็นผู้ดำเนินการ</w:t>
            </w:r>
            <w:r w:rsidRPr="00091E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ดึงเงินเหลือจ่ายคืนจากหน่วยงานเจ้าของโครงการโดยตรงหลังจากวันที่ 30 ก.ย. 2559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เพื่อ สบน. จะได้ดำเนินการปิดบัญชีแผนปฏิบัติการไทยเข้มแข็ง 2555 และนำส่งคลังเป็นรายได้แผ่นดินตามระเบียบสำนักนายกรัฐมนตรีดังกล่าว ต่อไป</w:t>
            </w:r>
          </w:p>
          <w:p w:rsidR="00091ED2" w:rsidRPr="00091ED2" w:rsidRDefault="00091ED2" w:rsidP="00AC4E5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91ED2">
              <w:rPr>
                <w:rFonts w:ascii="TH SarabunIT๙" w:hAnsi="TH SarabunIT๙" w:cs="TH SarabunIT๙"/>
                <w:color w:val="000000"/>
                <w:sz w:val="28"/>
              </w:rPr>
              <w:t xml:space="preserve">3. </w:t>
            </w:r>
            <w:r w:rsidRPr="00091E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การขอทบทวนมติครม. เมื่อวันที่ 24 พ.ย. 2558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เนื่องจากคณะกรรมการฯ ได้เสนอ ครม. พิจารณาอนุมัติการขอขยายระยะเวลาการดำเนินงานและการเบิกจ่ายเงินกู้สำหรับโครงการตามมาตรการกระตุ้นเศรษฐกิจ 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ระยะ 3 เดือนแรก จนถึงวันที่ 30 ก.ย. 2559 เพื่อให้สอดคล้องกับการขอขยายระยะเวลาการดำเนินงานและ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การเบิกจ่ายเงินกู้ดังกล่าว คณะกรรมการฯ จึงเห็นควรนำเสนอครม. เพื่อพิจารณา</w:t>
            </w:r>
            <w:r w:rsidRPr="00091E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ทบทวนมติ ครม. เมื่อวันที่ 24 พ.ย. 2558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เรื่อง การบริหารโครงการลงทุนภายใต้พระราชกำหนดให้อำนาจ กค. กู้เงินเพื่อฟื้นฟูและเสริมสร้างความมั่นคงทางเศรษฐกิจ พ.ศ. 2552 </w:t>
            </w:r>
            <w:r w:rsidRPr="00091E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จากเดิม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>เห็นชอบการปิดโครงการภายใต้แผนปฏิบัติการไทยเข้มแข็ง 2555 และยุติ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การดำเนินงานของคณะกรรมการกลั่นกรองและบริหารโครงการภายใต้แผนปฏิบัติการไทยเข้มแข็ง 2555 ภายในวันที่ 31 ก.ค. 2559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 w:rsidRPr="00091E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เป็น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>เห็นชอบการปิดโครงการภายใต้แผนปฏิบัติการไทยเข้มแข็ง 2555 ภายในวันที่ 30 ก.ย. 2559 และยุติการดำเนินงานของคณะกรรมการกลั่นกรองและบริหารโครงการภายใต้แผนปฏิบัติการไทยเข้มแข็ง 2555 เมื่อเสร็จสิ้นภารกิจ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</w:rPr>
              <w:t>”</w:t>
            </w:r>
          </w:p>
          <w:p w:rsidR="00091ED2" w:rsidRPr="00091ED2" w:rsidRDefault="00091ED2" w:rsidP="00BC7EB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91ED2">
              <w:rPr>
                <w:rFonts w:ascii="TH SarabunIT๙" w:hAnsi="TH SarabunIT๙" w:cs="TH SarabunIT๙"/>
                <w:color w:val="000000"/>
                <w:sz w:val="28"/>
              </w:rPr>
              <w:t xml:space="preserve">4. </w:t>
            </w:r>
            <w:r w:rsidRPr="00091E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โครงการภายใต้แผนปฏิบัติการไทยเข้มแข็ง 2555 ที่เบิกจ่ายเงินเกินกรอบระยะเวลาที่ ครม. มีมติอนุมัติ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9 ธ.ค. 2557 อนุมัติให้ กษ. โดย ชป. ได้รับการขยายระยะเวลาการดำเนินงานและการเบิกจ่ายสำหรับการจ้างก่อสร้างระบบสูบน้ำและระบบส่งน้ำ 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</w:rPr>
              <w:t xml:space="preserve">MC1 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พร้อมอาคารประกอบโครงการพัฒนาลุ่มน้ำตาปี – พุมดวง จ.สุราษฎร์ธานี 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ให้แล้วเสร็จภายในวันที่ 31 ธ.ค. 2557 อย่างไรก็ตาม จากการตรวจสอบข้อมูลการเบิกจ่ายเงินกู้ของโครงการภายใต้แผนปฏิบัติการไทยเข้มแข็ง 2555 จากระบบ 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</w:rPr>
              <w:t xml:space="preserve">GFMIS 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ณ วันที่ 25 พ.ค. 2559 พบว่าโครงการดังกล่าวของ ชป. 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ได้เบิกจ่ายเงินกู้เกินกรอบระยะเวลาที่ ครม. มีมติอนุมัติ ชป. จึงขอสัตยาบันโดยผ่านความเห็นชอบของ รมว.กษ. แล้ว คณะกรรมการฯ พิจารณาแล้วเห็นควรนำเสนอ ครม. พิจารณา</w:t>
            </w:r>
            <w:r w:rsidRPr="00091E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เพื่อให้สัตยาบันการดำเนินการและการเบิกจ่ายเงินกู้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ของโครงการภายใต้แผนปฏิบัติการไทยเข้มแข็ง 2555 ที่เกินกว่ากรอบระยะเวลาที่ ครม. มีมติอนุมัติสำหรับ</w:t>
            </w:r>
            <w:r w:rsidRPr="00091E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โครงการจ้างที่ปรึกษาควบคุมงานก่อสร้างระบบสูบน้ำและระบบส่งน้ำ </w:t>
            </w:r>
            <w:r w:rsidRPr="00091ED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Mc1 </w:t>
            </w:r>
            <w:r w:rsidRPr="00091E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พร้อมอาคารประกอบโครงการพัฒนาลุ่มน้ำตาปี – พุมดวง จ.สุราษฎร์ธานี ของ ชป. จำนวน 2.17 ล้านบาท</w:t>
            </w:r>
          </w:p>
          <w:p w:rsidR="00BC7EB5" w:rsidRDefault="00BC7EB5" w:rsidP="00BC7EB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091ED2" w:rsidRPr="00091ED2" w:rsidRDefault="00091ED2" w:rsidP="00AC4E55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5. </w:t>
            </w:r>
            <w:r w:rsidRPr="00091E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รายการขออนุมัติใช้จ่ายจากเงินสำรองจ่ายฯ ของโครงการภายใต้แผนปฏิบัติการไทยเข้มแข็ง 2555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สงป. พิจารณาจัดสรรเงินสำรองจ่ายเพื่อเป็นเงินชดเชยค่างานสิ่งก่อสร้างตามสัญญาแบบปรับราคาได้ (ค่า 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</w:rPr>
              <w:t xml:space="preserve">K) 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และค่างานในส่วนที่เพิ่มสำหรับโครงการผลิตภัณฑ์และพัฒนาศักยภาพแพทย์และบุคลากรทางด้านสาธารณสุข รายการอาคารเรียนและหอนอน 10 ชั้น พื้นที่ใช้สอยประมาณ 6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</w:rPr>
              <w:t xml:space="preserve">,890 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>ตร.ม. พร้อมอุปกรณ์ประกอบ</w:t>
            </w:r>
            <w:r w:rsidRPr="00091E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อาคารแบบเลขที่ 9039 จำนวน 1 หลัง ที่วิทยาลัยการสาธารณสุขสิรินธร จ.ขอนแก่น ของ สป.สธ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>. วงเงิน 2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</w:rPr>
              <w:t xml:space="preserve">,355,742.00 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 ซึ่งคณะกรรมการฯพิจารณาแล้วเห็นสมควรเสนอ ครม. เพื่อพิจารณาอนุมัติการจัดสรรเงินสำรองจ่ายดังกล่าว</w:t>
            </w:r>
          </w:p>
          <w:p w:rsidR="00091ED2" w:rsidRPr="00091ED2" w:rsidRDefault="00091ED2" w:rsidP="00AC4E5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091ED2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091ED2" w:rsidRPr="00091ED2" w:rsidRDefault="00091ED2" w:rsidP="00AC4E55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>กษ. โดย ชป. พิจารณาแล้ว เห็นด้วยกับข้อเสนอของ กค. ทั้ง 6 ข้อ เนื่องจากเรื่องดังกล่าวได้ผ่านการพิจารณาของคณะกรรมการกลั่นกรองและบริหารโครงการภายใต้แผนปฏิบัติการไทยเข้มแข็ง 2555 แล้ว และเพื่อให้การพิจารณาและการบริหารโครงการที่ได้รับการจัดสรรเงินกู้ตามพระราชกำหนดให้อำนาจ กค. กู้เงินเพื่อฟื้นฟูและเสริมสร้าง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ความมั่นคงทางเศรษฐกิจ พ.ศ. 2552 ทั้งในส่วนของแผนปฏิบัติการไทยเข้มแข็ง 2555 และโครงการตามมาตรการกระตุ้นเศรษฐกิจ ระยะ 3 เดือนแรก เป็นไปตามเป้าหมายและบรรลุวัตถุประสงค์ที่วางไว้</w:t>
            </w:r>
          </w:p>
          <w:p w:rsidR="00091ED2" w:rsidRDefault="00091ED2" w:rsidP="00AC4E5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91E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</w:rPr>
              <w:t xml:space="preserve"> : </w:t>
            </w:r>
            <w:r w:rsidR="00BC7EB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อนุมัติทั้ง 6 ข้อ ตามที่ กค. เสนอ</w:t>
            </w:r>
          </w:p>
          <w:p w:rsidR="00BC7EB5" w:rsidRDefault="00BC7EB5" w:rsidP="00BC7EB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มอบหมายให้คณะกรรมการกลั่นกรองและบริหารโครงการภายใต้แผนปฏิบัติการไทยเข็มแข็ง 2555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  <w:t>และกระทรวงการคลังกำกับหน่วยงานเจ้าของโครงการให้ดำเนินงานและเบิกจ่ายเงินกู้ให้แล้วเสร็จภายในวันที่ 30 ก.ย. 2559 และเร่งรัดดำเนินการปิดโครงการลงทุนภายใต้พระราชกำหนดให้อำนาจ กค. กู้เงินเพื่อฟื้นฟูและเสริมสร้างความมั่นคงทางเศรษฐกิจ พ.ศ. 2552 เมื่อเสร็จสิ้นภารกิจ โดย ครม. จะไม่อนุมัติการขยายระยะเวลาดำเนินงานหรือการเบิกจ่ายเงินอีกต่อไป</w:t>
            </w:r>
          </w:p>
          <w:p w:rsidR="00BC7EB5" w:rsidRPr="00091ED2" w:rsidRDefault="00BC7EB5" w:rsidP="00BC7EB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ให้ กค. ร่วมกับหน่วยงานที่เกี่ยวข้องดำเนินการตรวจสอบสาเหตุการเบิกจ่ายเงินเกินกรอบระยะเวลาตามมติ ครม. ของส่วนราชการ รวมทั้งเสนอแนวทางป้องกันมิให้ปัญหาดังกล่าวเกิดขึ้นอีก แล้วเสนอ ครม. ทราบต่อไป</w:t>
            </w:r>
          </w:p>
        </w:tc>
        <w:tc>
          <w:tcPr>
            <w:tcW w:w="5812" w:type="dxa"/>
          </w:tcPr>
          <w:p w:rsidR="00091ED2" w:rsidRPr="00091ED2" w:rsidRDefault="00091ED2" w:rsidP="00AC4E5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91ED2" w:rsidRPr="00091ED2" w:rsidRDefault="00091ED2" w:rsidP="00AC4E5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91E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กค./กษ. (ชป.)</w:t>
            </w:r>
          </w:p>
          <w:p w:rsidR="00091ED2" w:rsidRPr="00091ED2" w:rsidRDefault="00091ED2" w:rsidP="00AC4E5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091ED2" w:rsidRPr="00091ED2" w:rsidRDefault="00091ED2" w:rsidP="00AC4E55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91E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091ED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091ED2" w:rsidRPr="00091ED2" w:rsidRDefault="00091ED2" w:rsidP="00AC4E55">
            <w:pPr>
              <w:spacing w:after="120" w:line="240" w:lineRule="auto"/>
              <w:ind w:firstLine="459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91ED2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เพื่อฟื้นฟูและเสริมสร้างความมั่นคงทางเศรษฐกิจ</w:t>
            </w:r>
          </w:p>
          <w:p w:rsidR="00091ED2" w:rsidRPr="00091ED2" w:rsidRDefault="00091ED2" w:rsidP="00AC4E5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91E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091ED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091ED2" w:rsidRPr="00091ED2" w:rsidRDefault="00091ED2" w:rsidP="00AC4E55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91ED2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091ED2" w:rsidRDefault="00091ED2" w:rsidP="00010318">
      <w:pPr>
        <w:spacing w:after="0" w:line="240" w:lineRule="auto"/>
        <w:jc w:val="thaiDistribute"/>
        <w:rPr>
          <w:rFonts w:ascii="TH SarabunIT๙" w:hAnsi="TH SarabunIT๙" w:cs="TH SarabunIT๙"/>
          <w:sz w:val="28"/>
          <w:cs/>
        </w:rPr>
      </w:pPr>
    </w:p>
    <w:p w:rsidR="00091ED2" w:rsidRDefault="00091ED2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br w:type="page"/>
      </w:r>
    </w:p>
    <w:p w:rsidR="00091ED2" w:rsidRDefault="00091ED2" w:rsidP="00091ED2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091ED2" w:rsidRDefault="00091ED2" w:rsidP="00091ED2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38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27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กันยายน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091ED2" w:rsidRDefault="00091ED2" w:rsidP="00091ED2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091ED2" w:rsidRPr="0084639A" w:rsidRDefault="00091ED2" w:rsidP="00091ED2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พิจารณา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091ED2" w:rsidTr="00AC4E55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ED2" w:rsidRDefault="00091ED2" w:rsidP="00AC4E5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ED2" w:rsidRDefault="00091ED2" w:rsidP="00AC4E5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091ED2" w:rsidTr="00AC4E55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ED2" w:rsidRPr="001A2AE6" w:rsidRDefault="00091ED2" w:rsidP="00AC4E55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2709</w:t>
            </w:r>
            <w:r w:rsidRPr="001A2AE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59</w:t>
            </w:r>
          </w:p>
          <w:p w:rsidR="00091ED2" w:rsidRPr="001A2AE6" w:rsidRDefault="00091ED2" w:rsidP="00AC4E55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91ED2" w:rsidRPr="00B50F68" w:rsidRDefault="00091ED2" w:rsidP="00AC4E5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s/>
              </w:rPr>
              <w:t>ร่างพระราชกฤษฎีกาออกตามความในประมวลรัษฎากร จำนวน 3 ฉบับ (มาตรการภาษีเพื่อส่งเสริมการลงทุน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ในจังหวัดชายแดนภาคใต้)</w:t>
            </w:r>
          </w:p>
          <w:p w:rsidR="00091ED2" w:rsidRPr="00F2306C" w:rsidRDefault="00091ED2" w:rsidP="00AC4E5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091ED2" w:rsidRDefault="00091ED2" w:rsidP="00AC4E55">
            <w:pPr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กค. เสนอ ครม. พิจารณาอนุมัติหลักการ ดังนี้</w:t>
            </w:r>
          </w:p>
          <w:p w:rsidR="00091ED2" w:rsidRDefault="00091ED2" w:rsidP="00AC4E55">
            <w:pPr>
              <w:tabs>
                <w:tab w:val="left" w:pos="851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 w:rsidRPr="00C532CB">
              <w:rPr>
                <w:rFonts w:ascii="TH SarabunIT๙" w:hAnsi="TH SarabunIT๙" w:cs="TH SarabunIT๙"/>
                <w:color w:val="000000"/>
                <w:sz w:val="28"/>
              </w:rPr>
              <w:t xml:space="preserve">. </w:t>
            </w:r>
            <w:r w:rsidRPr="009370B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ร่างพระราชกฤษฎีกาออกตามความในประมวลรัษฎากร ว่าด้วยการยกเว้นรัษฎากร </w:t>
            </w:r>
            <w:r w:rsidRPr="004D341E">
              <w:rPr>
                <w:rFonts w:ascii="TH SarabunIT๙" w:hAnsi="TH SarabunIT๙" w:cs="TH SarabunIT๙" w:hint="cs"/>
                <w:b/>
                <w:bCs/>
                <w:color w:val="000000"/>
                <w:spacing w:val="-20"/>
                <w:sz w:val="28"/>
                <w:cs/>
              </w:rPr>
              <w:t xml:space="preserve">(ฉบับที่ ..) พ.ศ. .... </w:t>
            </w:r>
            <w:r w:rsidRPr="009370B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เพื่อส่งเสริมการลงทุนในทรัพย์สินของกิจการในท้องที่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ดยมีสาระสำคัญเป็นการกำหนดให้บริษัทหรือห้างหุ้นส่วนนิติบุคคลซึ่งมีสถานประกอบกิจการตั้งอยู่ในท้องที่ สามารถหักรายจ่ายการลงทุนหรือการต่อเติม เปลี่ยนแปลง ขยายออก หรือทำให้ดีขึ้น ซึ่งทรัพย์สินที่เกี่ยวเนื่องกับการผลิตสินค้าหรือการขายสินค้าหรือการให้บริการในท้องที่ดังกล่าว แต่ไม่ใช่เป็นการซ่อมแซมให้คงสภาพเดิม ได้เป็นจำนวน 2 เท่า</w:t>
            </w:r>
          </w:p>
          <w:p w:rsidR="00091ED2" w:rsidRPr="00144E27" w:rsidRDefault="00091ED2" w:rsidP="00AC4E55">
            <w:pPr>
              <w:tabs>
                <w:tab w:val="left" w:pos="851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2. </w:t>
            </w:r>
            <w:r w:rsidRPr="00EF2C74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ร่างพระราชกฤษฎีกาออกตามความในประมวลรัษฎากร ว่าด้วยการยกเว้นรัษฎากร (ฉบับที่ ..)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br/>
            </w:r>
            <w:r w:rsidRPr="00EF2C74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พ.ศ. ....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เพื่อส่งเสริมผู้ประกอบการรายใหม่ (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New Start – up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) ในท้องที่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สาระสำคัญเป็นการยกเว้นภาษีเงินได้นิติบุคคลสำหรับกำไรสุทธิของบริษัทหรือห้างหุ้นส่วนนิติบุคคลในท้องที่เป็นระยะเวลา 5 รอบระยะเวลาบัญชี</w:t>
            </w:r>
          </w:p>
          <w:p w:rsidR="00091ED2" w:rsidRDefault="00091ED2" w:rsidP="00AC4E55">
            <w:pPr>
              <w:tabs>
                <w:tab w:val="left" w:pos="851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ร่างพระราชกฤษฎีกาออกตามความในประมวลรัษฎากร ว่าด้วยการลดอัตราและยกเว้นรัษฎากร (ฉบับที่ ..) พ.ศ. .... </w:t>
            </w:r>
            <w:r w:rsidRPr="00EF2C74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พื่อส่งเสริมให้บุคลากรผู้มีความสามารถสูงนอกท้องที่ไปทำงานในท้องที่และส่งเสริมการลงทุนร่วมกันระหว่างกิจการที่มีศักยภาพนอกท้องที่กับกิจการที่มีศักยภาพในท้องที่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มีสาระสำคัญเป็นการ</w:t>
            </w:r>
          </w:p>
          <w:p w:rsidR="00091ED2" w:rsidRDefault="00091ED2" w:rsidP="00AC4E55">
            <w:pPr>
              <w:tabs>
                <w:tab w:val="left" w:pos="851"/>
              </w:tabs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3.1 กำหนดให้บุคคลผู้มีคุณสมบัติตามที่ประกาศกำหนดมีสิทธิเลือกเสียภาษีเงินได้บุคคลธรรมดาสำหรับเงินได้พึงประเมินที่ได้รับเนื่องจากการจ้างแรงงานของบริษัทหรือห้างหุ้นส่วนนิติบุคคล ซึ่งมีสถานประกอบกิจการตั้งอยู่ในท้องที่ในอัตราร้อยละ 3 ของเงินได้ โดยไม่ต้องนำไปรวมกับเงินได้พึงประเมินอื่น ๆ ในการคำนวณภาษีเงินได้บุคคลธรรมดา และ</w:t>
            </w:r>
          </w:p>
          <w:p w:rsidR="00091ED2" w:rsidRDefault="00091ED2" w:rsidP="00AC4E55">
            <w:pPr>
              <w:tabs>
                <w:tab w:val="left" w:pos="851"/>
              </w:tabs>
              <w:spacing w:after="12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3.2 กำหนดให้บริษัทหรือห้างหุ้นส่วนนิติบุคคลซึ่งไม่มีสถานประกอบกิจการตั้งอยู่ในท้องที่ สามารถหักรายจ่ายเงินลงทุนในหุ้นของบริษัทหรือห้างหุ้นส่วนนิติบุคคลอื่นในท้องที่เป็นจำนวน 2 เท่า ในลักษณะการยกเว้นภาษีเงิน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ได้นิติบุคคลให้แก่บริษัทหรือห้างหุ้นส่วนนิติบุคคลนั้นเป็นจำนวน 2 เท่าของรายจ่ายจริง หากเป็นการลงทุนในหุ้นหรือการเป็นหุ้นส่วน ซึ่งเป็นการเพิ่มทุนของบริษัทหรือห้างหุ้นส่วนนิติบุคคลอื่น หรือเป็นการลงทุนเพื่อจัดตั้งบริษัทหรือ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ห้างหุ้นส่วนนิติบุคคล ซึ่งมีสถานประกอบกิจการตั้งอยู่ในท้องที่</w:t>
            </w:r>
          </w:p>
          <w:p w:rsidR="00091ED2" w:rsidRDefault="00091ED2" w:rsidP="00AC4E5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091ED2" w:rsidRDefault="00091ED2" w:rsidP="00AC4E5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คณะกรรมการขับเคลื่อนการแก้ไขปัญหาจังหวัดชายแดนภาคใต้ ในการประชุมครั้งที่ 2/2559 เมื่อวันที่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 ส.ค. 2559 ได้มีการพิจารณาข้อเสนอของภาคเอกชนเพื่อจูงใจให้ภาคเอกชนไปลงทุนในพื้นที่จังหวัดชายแดนภาคใต้ เช่น การยกเว้นภาษีเงินได้บุคคลธรรมดาให้แก่แรงงานวิชาชีพหรือผู้เชี่ยวชาญที่ไปทำงานในพื้นที่ การลดหย่อนภาษีเงินได้นิติบุคคลให้แก่กิจการที่จ้างแรงงานในพื้นที่มากกว่า 50 คนและกิจการตั้งใหม่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Start - up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โดยมอบหมายให้ กค. รับข้อเสนอดังกล่าวไปพิจารณา</w:t>
            </w:r>
          </w:p>
          <w:p w:rsidR="00091ED2" w:rsidRDefault="00091ED2" w:rsidP="00AC4E5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สศช. ได้จัดการประชุมพิจารณาแผนงานโครงการภายใต้</w:t>
            </w:r>
            <w:r w:rsidRPr="00A91B6E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เมืองต้นแบบ </w:t>
            </w:r>
            <w:r w:rsidRPr="00A91B6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“</w:t>
            </w:r>
            <w:r w:rsidRPr="00A91B6E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สามเหลี่ยมมั่นคง มั่งคั่ง ยั่งยืน</w:t>
            </w:r>
            <w:r w:rsidRPr="00A91B6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”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เมื่อวันที่ 9 ส.ค. 2559 ตามมติ ครม. เมื่อวันที่ 2 ส.ค. 2559 ซึ่งรับทราบผลการประชุม เรื่อง แนวทางการพัฒนาเศรษฐกิจและสังคมในจังหวัดชายแดนภาคใต้ ระหว่างนายกรัฐมนตรีกับส่วนราชการ ภาคเอกชน และศูนย์อำนวยการบริหารจังหวัดชายแดนภาคใต้ (ศอ.บต.) และมอบหมายให้ สศช. ศอ.บต. และหน่วยงานภาครัฐและภาคเอกชน จัดทำรายละเอียดโครงการเมืองต้นแบบดังกล่าว อันได้แก่ อำเภอหนองจิก จังหวัดปัตตานี (เมืองต้นแบบอุตสาหกรรมเกษตร) อำเภอสุไหงโก-ลก จังหวัดนราธิวาส (ศูนย์กลางการค้าชายแดนระหว่างไทย) และอำเภอเบตง จังหวัดยะลา (เมืองต้นแบบการพัฒนาที่พึ่งพาตนเองอย่างยั่งยืน) โดยที่ประชุมได้มีการพิจารณาข้อเสนอของภาคเอกชน ซึ่งเป็นข้อเสนอเดียวกันกับข้อเสนอตามข้อ 1 และมอบหมายให้ กค. รับข้อเสนอดังกล่าวไปพิจารณาเช่นกัน</w:t>
            </w:r>
          </w:p>
          <w:p w:rsidR="00091ED2" w:rsidRDefault="00091ED2" w:rsidP="00AC4E5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กค. ได้พิจารณาข้อเสนอของภาคเอกชนในการประชุมคณะกรรมการขับเคลื่อนการแก้ไขปัญหาจังหวัดชายแดนภาคใต้ และที่ประชุมพิจารณาแผนงานโครงการภายใต้เมืองต้นแบบ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สามเหลี่ยมมั่นคง มั่งคั่ง ยั่งยืน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ดังกล่าวแล้ว เห็นควรกำหนดมาตรการภาษี เพื่อส่งเสริมการลงทุนในจังหวัดชายแดนภาคใต้ ซึ่งครอบคลุมทั้งพื้นที่เมืองต้นแบบ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สามเหลี่ยมมั่นคง มั่งคั่ง ยั่งยืน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และพื้นที่อื่น ๆ ที่จะมีการพัฒนาต่อไปในอนาคต เพื่อจูงใจให้ภาคเอกชนไปลงทุนในพื้นที่จังหวัดชายแดนภาคใต้ ซึ่งจะช่วยเพิ่มรายได้และการจ้างงาน รวมทั้งพัฒนาเศรษฐกิจและสังคมในพื้นที่ อันเป็นการสนับสนุนนโยบายของรัฐบาลในการเร่งแก้ไขปัญหาการใช้ความรุนแรงในจังหวัดชายแดนภาคใต้ด้วยยุทธศาสตร์ </w:t>
            </w:r>
            <w:r w:rsidRPr="002D0E9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“</w:t>
            </w:r>
            <w:r w:rsidRPr="002D0E9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เข้าใจ เข้าถึง และพัฒนา</w:t>
            </w:r>
            <w:r w:rsidRPr="002D0E9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”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โดย</w:t>
            </w:r>
            <w:r w:rsidRPr="002D0E9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มาตรการภาษีเพื่อส่งเสริมการลงทุนในจังหวัดชายแดนภาคใต้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เป็นการ</w:t>
            </w:r>
            <w:r w:rsidRPr="002D0E9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ให้สิทธิประโยชน์ทางภาษีตามาตรการภาษีเพื่อส่งเสริมการลงทุนในจังหวัดชายแดนภาคใต้สำหรับท้องที่จังหวัดนราธิวาส จังหวัดปัตตานี และจังหวัดยะลา ใน 4 ด้าน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ดังนี้</w:t>
            </w:r>
          </w:p>
          <w:p w:rsidR="00091ED2" w:rsidRDefault="00091ED2" w:rsidP="00AC4E5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3.1 </w:t>
            </w:r>
            <w:r w:rsidRPr="004738D3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การส่งเสริมการลงทุนในทรัพย์สินของกิจการในท้องที่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ป็นการให้สิทธิประโยชน์ทางภาษีเพื่อส่งเสริมให้บริษัทหรือห้างหุ้นส่วนนิติบุคคลมีการลงทุนในท้องที่เพิ่มมากขึ้น</w:t>
            </w:r>
          </w:p>
          <w:p w:rsidR="00091ED2" w:rsidRDefault="00091ED2" w:rsidP="00AC4E5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3.2 </w:t>
            </w:r>
            <w:r w:rsidRPr="004738D3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การส่งเสริมผู้ประกอบการรายใหม่ (</w:t>
            </w:r>
            <w:r w:rsidRPr="004738D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New Start - up</w:t>
            </w:r>
            <w:r w:rsidRPr="004738D3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) ในท้องที่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เป็นการให้สิทธิประโยชน์ทางภาษีส่งเสริมการลงทุนจัดตั้ง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New Start – up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ที่ใช้เทคโนโลยีหลักเป็นฐานในกระบวนการผลิตและการให้บริการ อันจะช่วยตอบสนองความต้องการพัฒนาเศรษฐกิจและสังคมของประชาชนในท้องที่จังหวัดนราธิวาส จังหวัดปัตตานี และ</w:t>
            </w:r>
            <w:r w:rsidR="0071369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จังหวัดยะลา</w:t>
            </w:r>
          </w:p>
          <w:p w:rsidR="00091ED2" w:rsidRDefault="00091ED2" w:rsidP="00AC4E5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3.3 </w:t>
            </w:r>
            <w:r w:rsidRPr="004738D3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การส่งเสริมให้บุคลากรผู้มีความสามารถสูงนอกท้องที่ ไปทำงานในท้องที่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ป็นการให้สิทธิประโยชน์ทางภาษีเพื่อส่งเสริมให้บุคลากรซึ่งเป็นแรงงานฝีมือและผู้เชี่ยวชาญที่อยู่นอกท้องที่ไปทำงานประจำบริษัทหรือห้างหุ้นส่วนนิติบุคคลในท้องที่ในช่วงระยะเวลาหนึ่ง เพื่อส่งเสริมการพัฒนาและถ่ายทอดองค์ความรู้ เทคโนโลยี และนวัตกรรม ให้แก่บุคลากรในท้องที่สำหรับรองรับการลงทุนภาคเอกชนที่จะเพิ่มขึ้น</w:t>
            </w:r>
          </w:p>
          <w:p w:rsidR="00091ED2" w:rsidRDefault="00091ED2" w:rsidP="00AC4E5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3.4 </w:t>
            </w:r>
            <w:r w:rsidRPr="005142A1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การส่งเสริมการลงทุนร่วมกันระหว่างกิจการที่มีศักยภาพนอกท้องที่กับกิจการที่มีศักยภาพในท้องที่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ป็นการให้สิทธิประโยชน์ทางภาษีส่งเสริมให้บริษัทหรือห้างหุ้นส่วนนิติบุคคลที่อยู่นอกท้องที่ไปลงทุนร่วมกับบริษัทหรือห้างหุ้นส่วนนิติบุคคลที่อยู่ในท้องที่</w:t>
            </w:r>
          </w:p>
          <w:p w:rsidR="00091ED2" w:rsidRDefault="00091ED2" w:rsidP="00AC4E5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 ปัจจุบัน กค. โดยกรมสรรพากร มีมาตรการภาษีที่เกี่ยวข้องกับการส่งเสริมการลงทุนในพื้นที่ดังกล่าว ดังนี้</w:t>
            </w:r>
          </w:p>
          <w:p w:rsidR="00091ED2" w:rsidRDefault="00091ED2" w:rsidP="00AC4E5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4.1 </w:t>
            </w:r>
            <w:r w:rsidRPr="005142A1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มาตรการภาษีเพื่อสนับสนุนการประกอบธุรกิจในเขตพัฒนาพิเศษเฉพาะกิจ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(ท้องที่จังหวัดนราธิวาส จังหวัดปัตตานี จังหวัดยะลา จังหวัดสงขลาเฉพาะในท้องที่อำเภอจะนะ อำเภอเทพา อำเภอนาทวี และอำเภอสะบ้าย้อย และจังหวัดสตูล) ตาม</w:t>
            </w:r>
            <w:r w:rsidRPr="005142A1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พระราชกฤษฎีกาออกตามความในประมวลรัษฎากร ว่าด้วยการลดอัตราและยกเว้นรัษฎากร (ฉบับที่ 584) พ.ศ. 2558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โดยให้สิทธิประโยชน์ทางภาษี ดังนี้</w:t>
            </w:r>
          </w:p>
          <w:p w:rsidR="00091ED2" w:rsidRDefault="00091ED2" w:rsidP="00AC4E55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4.1.1 กำหนดให้ผู้มีเงินได้ที่ได้รับเงินได้พึงประเมินตามมาตรา 40 (7) และ (8) แห่งประมวลรัษฎากร ซึ่งมีสถานประกอบกิจการตั้งอยู่ในเขตพัฒนาพิเศษเฉพาะกิจสามารถเลือกเสียภาษีเงินได้บุคคลธรรมดาในอัตราร้อยละ 0.1 ของเงินได้พึงประเมิน โดยไม่ต้องนำไปรวมคำนวณเพื่อเสียภาษีเงินได้บุคคลธรรมดา เฉพาะเงินได้จากการผลิตสินค้าหรือการขายสินค้าหรือการให้บริการในเขตพัฒนาพิเศษเฉพาะกิจ</w:t>
            </w:r>
          </w:p>
          <w:p w:rsidR="00091ED2" w:rsidRDefault="00091ED2" w:rsidP="00AC4E55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4.1.2 ลดอัตราภาษีเงินได้นิติบุคคลให้แก่บริษัทหรือห้างหุ้นส่วนนิติบุคคล ซึ่งมรสถานประกอบกิจการตั้งอยู่ในเขตพัฒนาพิเศษเฉพาะกิจและมีรายได้จากการผลิตสินค้าหรือการขายสินค้าหรือการให้บริการในเขตพัฒนาพิเศษเฉพาะกิจเหลือร้อยละ 3 ของกำไรสุทธิ</w:t>
            </w:r>
          </w:p>
          <w:p w:rsidR="00091ED2" w:rsidRDefault="00091ED2" w:rsidP="00AC4E55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4.1.3 ลดอัตราภาษีเงินได้บุคคลธรรมดาหัก ณ ที่จ่ายตามมาตรา 50 (5) แห่งประมวลรัษฎากรเหลือร้อยละ 0.1 ของเงินได้พึงประเมิน เฉพาะเงินได้จากการขายอสังหาริมทรัพย์ที่ตั้งอยู่ในเขตพัฒนาพิเศษเฉพาะกิจและยกเว้นให้ไม่ต้องนำเงินได้ดังกล่าวไปรวมคำนวณเพื่อเสียภาษีเงินได้บุคคลธรรมดา</w:t>
            </w:r>
          </w:p>
          <w:p w:rsidR="00091ED2" w:rsidRDefault="00091ED2" w:rsidP="00AC4E55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4.1.4 ลดอัตราภาษีธุรกิจเฉพาะให้แก่การขายอสังหาริมทรัพย์ที่ตั้งอยู่ในเขตพัฒนาพิเศษเฉพาะกิจเหลือร้อยละ 0.1</w:t>
            </w:r>
          </w:p>
          <w:p w:rsidR="00091ED2" w:rsidRDefault="00091ED2" w:rsidP="00AC4E5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ทั้งนี้ มาตรการภาษีเพื่อสนับสนุนการประกอบธุรกิจในเขตพัฒนาพิเศษเฉพาะกิจข้างต้น</w:t>
            </w:r>
            <w:r w:rsidRPr="00C4607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จะสิ้นสุดลงในปี 2560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C532C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กค.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โดยกรมสรรพากรจึงได้</w:t>
            </w:r>
            <w:r w:rsidRPr="00C4607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เสนอขยายระยะเวลาของมาตรการออกไปจนถึงปี 2563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ซึ่ง ครม. ได้มีมติเห็นชอบเมื่อวันที่ 12 ก.ค. 2559</w:t>
            </w:r>
          </w:p>
          <w:p w:rsidR="00091ED2" w:rsidRDefault="00091ED2" w:rsidP="00AC4E5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4.2 </w:t>
            </w:r>
            <w:r w:rsidRPr="0044251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มาตรการภาษีเพื่อสนับสนุนให้มีการติดตั้งระบบกล้องโทรทัศน์วงจรปิดในเขตพัฒนาพิเศษเฉพาะกิจ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อันกำหนดให้บริษัทหรือห้างหุ้นส่วนนิติบุคคลซึ่งมีสถานประกอบกิจการตั้งอยู่ในเขตพัฒนาพิเศษเฉพาะกิจสามารถหักรายจ่ายค่าซื้อและค่าติดตั้งระบบกล้องโทรทัศน์วงจรปิดได้เป็นจำนวน 2 เท่าของรายจ่ายจริงระหว่างปี 2559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2563</w:t>
            </w:r>
          </w:p>
          <w:p w:rsidR="00091ED2" w:rsidRDefault="00091ED2" w:rsidP="00AC4E5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4.3 </w:t>
            </w:r>
            <w:r w:rsidRPr="0044251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มาตรการภาษีเพื่อส่งเสริมการลงทุนในประเทศ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ซึ่งกำหนดให้บริษัทหรือห้างหุ้นส่วนนิติบุคคลสามารถหักรายจ่ายการลงทุนหรือการต่อเติม เปลี่ยนแปลง ขยายออก หรือทำให้ดีขึ้น ซึ่งทรัพย์สินที่เกี่ยวเนื่องกับกิจการ แต่ไม่ใช่เป็นการซ่อมแซมให้คงสภาพเดิมได้เป็นจำนวน 2 เท่า สำหรับเครื่องจักร ส่วนประกอบ อุปกรณ์ เครื่องมือ เครื่องใช้ เครื่องตกแต่ง เฟอร์นิเจอร์ โปรแกรมคอมพิวเตอร์ ยานพาหนะ และอาคารถาวร โดยต้องจ่ายไปตั้งแต่วันที่ 3 พ.ย. 2558 ถึงวันที่ 31 ธ.ค. 2559 ตาม</w:t>
            </w:r>
            <w:r w:rsidRPr="006D1837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พระราชกฤษฎีกาออกตามความในประมวลรัษฎากร ว่าด้วยการยกเว้นรัษฎากร (ฉบับที่ 604) พ.ศ. 2559</w:t>
            </w:r>
          </w:p>
          <w:p w:rsidR="00091ED2" w:rsidRPr="006D1837" w:rsidRDefault="00091ED2" w:rsidP="00AC4E55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5. มาตรการภาษีเพื่อส่งเสริมการลงทุนในจังหวัดชายแดนภาคใต้ จะเป็นการกระตุ้นให้เกิดการลงทุนภาคเอกชนในท้องที่จังหวัดนราธิวาส จังหวัดปัตตานี และจังหวัดยะลา ทำให้การผลิต การให้บริการ รายได้ และการจ้างงาน ตลอดจนคุณภาพชีวิตของประชาชนในท้องที่ดังกล่าวเพิ่มขึ้น อันเป็นการสนับสนุนการเร่งแก้ไขปัญหาการใช้ความรุนแรงในจังหวัดชายแดนภาคใต้ตามยุทธศาสตร์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เข้าใจ เข้าถึง และพัฒนา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ของรัฐบาล อีกทั้งยังเป็นการช่วยสนับสนุนโครงการเมืองต้นแบบ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สามเหลี่ยมมั่นคง มั่งคั่ง ยั่งยืน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และสามารถช่วยสนับสนุนโครงการอื่น ๆ ของรัฐบาลในอนาคต โดยส่งเสริมการมีส่วนร่วมของภาคเอกชนในท้องที่และนอกท้องที่ในการเร่งแก้ไขปัญหาการใช้ความรุนแรง ตลอดจนการพัฒนาเศรษฐกิจและสังคมในจังหวัดชายแดนภาคใต้ ทั้งนี้ </w:t>
            </w:r>
            <w:r w:rsidRPr="00F1649E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มาตรการดังกล่าวจะทำให้รัฐบาลสูญเสียรายได้จำนวนหนึ่งแต่เป็นจำนวนที่ไม่มาก และจะถูกชดเชยด้วยการขยายตัวของกิจกรรมทางเศรษฐกิจ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ทั้งในส่วนของการลงทุนภาคเอกชนและการบริโภคภาคเอกชนที่เพิ่มขึ้น สืบเนื่องจากรายได้และการจ้างงานที่เพิ่มขึ้น จึงได้เสนอเรื่องดังกล่าว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มาเพื่อดำเนินการ</w:t>
            </w:r>
          </w:p>
          <w:p w:rsidR="00091ED2" w:rsidRPr="00EF2C74" w:rsidRDefault="00091ED2" w:rsidP="00B93C0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93C04" w:rsidRPr="00B93C04">
              <w:rPr>
                <w:rFonts w:ascii="TH SarabunIT๙" w:hAnsi="TH SarabunIT๙" w:cs="TH SarabunIT๙"/>
                <w:sz w:val="28"/>
                <w:cs/>
              </w:rPr>
              <w:t>อนุมัติหลักการร่างพระราชกฤษฎีกาออกตามความในประมวลรัษฎา</w:t>
            </w:r>
            <w:r w:rsidR="00B93C04">
              <w:rPr>
                <w:rFonts w:ascii="TH SarabunIT๙" w:hAnsi="TH SarabunIT๙" w:cs="TH SarabunIT๙"/>
                <w:sz w:val="28"/>
                <w:cs/>
              </w:rPr>
              <w:t>กร</w:t>
            </w:r>
            <w:r w:rsidR="00B93C04" w:rsidRPr="00B93C04">
              <w:rPr>
                <w:rFonts w:ascii="TH SarabunIT๙" w:hAnsi="TH SarabunIT๙" w:cs="TH SarabunIT๙"/>
                <w:sz w:val="28"/>
                <w:cs/>
              </w:rPr>
              <w:t xml:space="preserve"> (มาตรการภาษีเพื่อส่งเสริมการลงทุนในจังหวัดชายแดนภาคใต้)</w:t>
            </w:r>
            <w:r w:rsidR="00B93C04" w:rsidRPr="00B93C04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93C04">
              <w:rPr>
                <w:rFonts w:ascii="TH SarabunIT๙" w:hAnsi="TH SarabunIT๙" w:cs="TH SarabunIT๙"/>
                <w:sz w:val="28"/>
                <w:cs/>
              </w:rPr>
              <w:t xml:space="preserve">รวม 3 ฉบับ </w:t>
            </w:r>
            <w:r w:rsidR="00B93C04" w:rsidRPr="00B93C04">
              <w:rPr>
                <w:rFonts w:ascii="TH SarabunIT๙" w:hAnsi="TH SarabunIT๙" w:cs="TH SarabunIT๙"/>
                <w:sz w:val="28"/>
                <w:cs/>
              </w:rPr>
              <w:t>ตามที่</w:t>
            </w:r>
            <w:r w:rsidR="00B93C0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93C04">
              <w:rPr>
                <w:rFonts w:ascii="TH SarabunIT๙" w:hAnsi="TH SarabunIT๙" w:cs="TH SarabunIT๙"/>
                <w:sz w:val="28"/>
                <w:cs/>
              </w:rPr>
              <w:t xml:space="preserve">กค. เสนอ </w:t>
            </w:r>
            <w:r w:rsidR="00B93C04" w:rsidRPr="00B93C04">
              <w:rPr>
                <w:rFonts w:ascii="TH SarabunIT๙" w:hAnsi="TH SarabunIT๙" w:cs="TH SarabunIT๙"/>
                <w:sz w:val="28"/>
                <w:cs/>
              </w:rPr>
              <w:t>และให้ส่ง</w:t>
            </w:r>
            <w:r w:rsidR="00B93C04">
              <w:rPr>
                <w:rFonts w:ascii="TH SarabunIT๙" w:hAnsi="TH SarabunIT๙" w:cs="TH SarabunIT๙" w:hint="cs"/>
                <w:sz w:val="28"/>
                <w:cs/>
              </w:rPr>
              <w:t xml:space="preserve"> สคก. </w:t>
            </w:r>
            <w:r w:rsidR="00B93C04">
              <w:rPr>
                <w:rFonts w:ascii="TH SarabunIT๙" w:hAnsi="TH SarabunIT๙" w:cs="TH SarabunIT๙"/>
                <w:sz w:val="28"/>
                <w:cs/>
              </w:rPr>
              <w:t xml:space="preserve">ตรวจพิจารณา </w:t>
            </w:r>
            <w:r w:rsidR="00B93C04" w:rsidRPr="00B93C04">
              <w:rPr>
                <w:rFonts w:ascii="TH SarabunIT๙" w:hAnsi="TH SarabunIT๙" w:cs="TH SarabunIT๙"/>
                <w:sz w:val="28"/>
                <w:cs/>
              </w:rPr>
              <w:t>แล้วดำเนินการต่อไปได้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ED2" w:rsidRDefault="00091ED2" w:rsidP="00AC4E5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91ED2" w:rsidRPr="00EA3169" w:rsidRDefault="00091ED2" w:rsidP="00AC4E5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กค./กษ. (</w:t>
            </w:r>
            <w:r>
              <w:rPr>
                <w:rFonts w:ascii="TH SarabunIT๙" w:hAnsi="TH SarabunIT๙" w:cs="TH SarabunIT๙"/>
                <w:sz w:val="28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ศก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091ED2" w:rsidRDefault="00091ED2" w:rsidP="00AC4E5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091ED2" w:rsidRDefault="00091ED2" w:rsidP="00AC4E55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091ED2" w:rsidRPr="009B50A6" w:rsidRDefault="00091ED2" w:rsidP="00AC4E55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เป็นการให้สิทธิประโยชน์ทางภาษีตามมาตรการภาษี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  <w:t>เพื่อส่งเสริมการลงทุนในจังหวัดชายแดนภาคใต้สำหรับท้องที่จังหวัดนราธิวาส จังหวัดปัตตานี และจังหวัดยะลา</w:t>
            </w:r>
          </w:p>
          <w:p w:rsidR="00091ED2" w:rsidRDefault="00091ED2" w:rsidP="00AC4E5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091ED2" w:rsidRPr="00630111" w:rsidRDefault="00091ED2" w:rsidP="00AC4E55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091ED2" w:rsidRDefault="00091ED2" w:rsidP="00010318">
      <w:pPr>
        <w:spacing w:after="0" w:line="240" w:lineRule="auto"/>
        <w:jc w:val="thaiDistribute"/>
      </w:pPr>
    </w:p>
    <w:p w:rsidR="00091ED2" w:rsidRDefault="00091ED2">
      <w:r>
        <w:br w:type="page"/>
      </w:r>
    </w:p>
    <w:p w:rsidR="00091ED2" w:rsidRDefault="00091ED2" w:rsidP="00091ED2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091ED2" w:rsidRDefault="00091ED2" w:rsidP="00091ED2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38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27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กันยายน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091ED2" w:rsidRDefault="00091ED2" w:rsidP="00091ED2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091ED2" w:rsidRPr="0084639A" w:rsidRDefault="00091ED2" w:rsidP="00091ED2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 (หากไม่ข้อทักท้วงให้ถือเป็นเรื่องที่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091ED2" w:rsidTr="00AC4E55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ED2" w:rsidRDefault="00091ED2" w:rsidP="00AC4E5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ED2" w:rsidRDefault="00091ED2" w:rsidP="00AC4E5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091ED2" w:rsidTr="00AC4E55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ED2" w:rsidRPr="001A2AE6" w:rsidRDefault="00091ED2" w:rsidP="00AC4E55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2709</w:t>
            </w:r>
            <w:r w:rsidRPr="001A2AE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59</w:t>
            </w:r>
          </w:p>
          <w:p w:rsidR="00091ED2" w:rsidRPr="001A2AE6" w:rsidRDefault="00091ED2" w:rsidP="00AC4E55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91ED2" w:rsidRPr="00B50F68" w:rsidRDefault="00091ED2" w:rsidP="00AC4E5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s/>
              </w:rPr>
              <w:t>ผลการประชุมคณะกรรมการร่วมทางการค้า (</w:t>
            </w:r>
            <w:r>
              <w:rPr>
                <w:rFonts w:ascii="TH SarabunIT๙" w:hAnsi="TH SarabunIT๙" w:cs="TH SarabunIT๙"/>
                <w:sz w:val="28"/>
                <w:szCs w:val="36"/>
              </w:rPr>
              <w:t>Joint Trade Committee: JTC</w:t>
            </w:r>
            <w:r>
              <w:rPr>
                <w:rFonts w:ascii="TH SarabunIT๙" w:hAnsi="TH SarabunIT๙" w:cs="TH SarabunIT๙" w:hint="cs"/>
                <w:cs/>
              </w:rPr>
              <w:t xml:space="preserve">) ไทย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ภูฏาน ครั้งที่ 1</w:t>
            </w:r>
          </w:p>
          <w:p w:rsidR="00091ED2" w:rsidRPr="00F2306C" w:rsidRDefault="00091ED2" w:rsidP="00AC4E5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091ED2" w:rsidRDefault="00091ED2" w:rsidP="00AC4E55">
            <w:pPr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พณ. เสนอ ครม. ดังนี้</w:t>
            </w:r>
          </w:p>
          <w:p w:rsidR="00091ED2" w:rsidRDefault="00091ED2" w:rsidP="00AC4E55">
            <w:pPr>
              <w:tabs>
                <w:tab w:val="left" w:pos="851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รับทราบผลการประชุมคณะกรรมการร่วมทางการค้า </w:t>
            </w:r>
            <w:r>
              <w:rPr>
                <w:rFonts w:ascii="TH SarabunIT๙" w:hAnsi="TH SarabunIT๙" w:cs="TH SarabunIT๙" w:hint="cs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36"/>
              </w:rPr>
              <w:t>Joint Trade Committee: JTC</w:t>
            </w:r>
            <w:r>
              <w:rPr>
                <w:rFonts w:ascii="TH SarabunIT๙" w:hAnsi="TH SarabunIT๙" w:cs="TH SarabunIT๙" w:hint="cs"/>
                <w:cs/>
              </w:rPr>
              <w:t xml:space="preserve">) ไทย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ภูฏาน ครั้งที่ 1</w:t>
            </w:r>
          </w:p>
          <w:p w:rsidR="00091ED2" w:rsidRDefault="00091ED2" w:rsidP="00AC4E55">
            <w:pPr>
              <w:tabs>
                <w:tab w:val="left" w:pos="851"/>
              </w:tabs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2. มอบหมายให้ส่วนราชการที่เกี่ยวข้องดำเนินการตามผลการประชุมฯ เพื่อให้ความร่วมมือทางเศรษฐกิจระหว่าง</w:t>
            </w:r>
            <w:r>
              <w:rPr>
                <w:rFonts w:ascii="TH SarabunIT๙" w:hAnsi="TH SarabunIT๙" w:cs="TH SarabunIT๙" w:hint="cs"/>
                <w:cs/>
              </w:rPr>
              <w:t xml:space="preserve">ไทย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ภูฏาน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เป็นไปอย่างมีประสิทธิภาพ</w:t>
            </w:r>
          </w:p>
          <w:p w:rsidR="00091ED2" w:rsidRDefault="00091ED2" w:rsidP="00AC4E5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091ED2" w:rsidRDefault="00091ED2" w:rsidP="00AC4E5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ครม. มีมติเมื่อวันที่ 17 ส.ค. 2559 เห็นชอบในหลักการกรอบท่าทีไทยในการหารือกับราชอาณาจักรภูฏาน และมอบหมายให้ รมว.พณ. ใช้เป็นกรอบการหารือสำหรับการประชุม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JTC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ไทย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ภูฏาน ครั้งที่ 1 ระหว่างวันที่ 24-25 ส.ค. 2559 ณ กรุงทิมพู ราชอาณาจักรภูฏาน</w:t>
            </w:r>
          </w:p>
          <w:p w:rsidR="00091ED2" w:rsidRDefault="00091ED2" w:rsidP="00AC4E5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2.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พณ. รายงานว่า ผลการประชุม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JTC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ไทย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ภูฏาน ครั้งที่ 1 ระหว่างวันที่ 24-25 ส.ค. 2559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ณ กรุงทิมพู ราชอาณาจักรภูฏาน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ซึ่งมี รมว.พณ. และรัฐมนตรีว่าการกระทรวงเศรษฐการของภูฏาน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H.E. Lyonpo Lekey Dorji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เป็นประธานร่วม สรุปได้ดังนี้</w:t>
            </w:r>
          </w:p>
          <w:p w:rsidR="00091ED2" w:rsidRDefault="00091ED2" w:rsidP="00AC4E5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2.1 </w:t>
            </w:r>
            <w:r w:rsidRPr="00611248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ภาพรวมความสัมพันธ์ไทย-ภูฏาน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ไทยและภูฏานมีความสัมพันธ์ที่แน่นแฟ้นและใกล้ชิดกันมากกว่า </w:t>
            </w:r>
            <w:r w:rsidR="00F056D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26 ปี โดยมีความเชื่อมโยงใกล้ชิดผ่านสายสัมพันธ์ของพระราชวงศ์ของทั้งสองประเทศ รวมถึงความเชื่อมโยงทางพุทธศาสนาและวัฒนธรรมที่เสริมสร้างความสัมพันธ์ระดับประชาชนของทั้งสองประเทศ ในด้านการค้าและการลงทุน มูลค่าการค้าระหว่างไทยกับภูฏานในปี 2558 มีมูลค่าประมาณ 12 ล้านดอลลาร์สหรัฐ และปัจจุบันมีนักลงทุนไทยเข้าไปลงทุนในธุรกิจโรงแรมและการท่องเที่ยวในภูฏาน นอกจากนี้เมื่อปี 2557 ไทยและภูฏานได้ร่วมลงนามในความตกลงว่าด้วยความร่วมมือทางการค้าและเศรษฐกิจไทย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ภูฏาน ซึ่งครอบคลุมความร่วมมือด้านการค้า การลงทุน การอำนวย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ความสะดวกทางการค้า การท่องเที่ยว การก่อสร้าง สุขภาพ การรักษาพยาบาล การศึกษา พลังงาน โลจิสติกส์ และ</w:t>
            </w:r>
            <w:r w:rsidR="00F056D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การพัฒนาวิสาหกิจขนาดกลางและขนาดย่อม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SMEs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  <w:p w:rsidR="00091ED2" w:rsidRDefault="00091ED2" w:rsidP="00AC4E5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2.2 </w:t>
            </w:r>
            <w:r w:rsidRPr="00E6219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ภาพรวมสถานการณ์เศรษฐกิจ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ทั้งสองฝ่ายได้เน้นย้ำถึงความสำคัญของความตกลงด้านเศรษฐกิจและการค้าระหว่างไทยและภูฏาน และความสำคัญของการประชุม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JTC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ไทย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ภูฏาน ซึ่งมีบทบาทสำคัญที่จะช่วยกระชับความสัมพันธ์ด้านความร่วมมือทางเศรษฐกิจระหว่างกัน </w:t>
            </w:r>
          </w:p>
          <w:p w:rsidR="00091ED2" w:rsidRDefault="00091ED2" w:rsidP="00AC4E55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6219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ฝ่ายไทย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แจ้งว่ารัฐบาลไทยอยู่ระหว่างการดำเนินการตาม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Road Map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ที่ได้กำหนดไว้ เพื่อรุดหน้าไปสู่การเลือกตั้งทั่วไปภายในปี 2560 รัฐบาลได้มุ่งเน้นการดำเนินการปฏิรูปประเทศในทุกด้าน โดยยึดประชาชนเป็นศูนย์กลาง และมีเป้าหมาย คือ ทำให้เกิดความมั่นคง มั่งคั่ง และยั่งยืนขึ้นในประเทศ ทั้งนี้ ไทยได้บรรลุการเจรจาความตกลงการค้าเสรี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FTA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แล้ว 12 ฉบับ ทั้งในระดับทวิภาคีและระดับภูมิภาค นอกจากนี้ ไทยได้ให้สิทธิประโยชน์กับประเทศพัฒนาน้อยที่สุดซึ่งรวมภูฏาน ในการส่งออกสินค้ามาไทยโดยไม่มีการเรียกเก็บภาษีนำเข้าภายใต้ระบบ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Duty Free Quota Free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DFQF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กว่า 6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998 รายการ โดยมีผลบังคับใช้จนถึงวันที่ 31 ธ.ค. 2563 โดยไทยเห็นว่าความสัมพันธ์ทางเศรษฐกิจระหว่างไทยกับภูฏานยังมีโอกาสพัฒนาอีกมาก ดังนั้น ไทยมีความยินดีอย่างยิ่งที่จะกระชับความสัมพันธ์ทางด้านเศรษฐกิจและขยายความร่วมมือด้านต่าง ๆ กับภูฏาน</w:t>
            </w:r>
          </w:p>
          <w:p w:rsidR="00091ED2" w:rsidRDefault="00091ED2" w:rsidP="00AC4E55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6DC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ฝ่ายภูฏาน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แจ้งว่าภูฏานใช้หลักความสุขมวลรวมประชาชาติ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Gross National Happiness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เป็นหลักสำคัญในการพัฒนาประเทศ และแจ้งว่าไทยเป็น 1 ใน 10 ประเทศคู่ค้าสำคัญของภูฏาน โดยการค้าระหว่างไทยและภูฏานในปี 2558 มีมูลค่า 18.50 ล้านดอลลาร์สหรัฐ ซึ่งเพิ่มขึ้นถึงร้อยละ 287 ในรอบ 10 ปี โดยรัฐบาลภูฏานมีนโยบายสนับสนุนและเปิดรับการลงทุนจากต่างประเทศ</w:t>
            </w:r>
          </w:p>
          <w:p w:rsidR="00091ED2" w:rsidRDefault="00091ED2" w:rsidP="00AC4E5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2.3 </w:t>
            </w:r>
            <w:r w:rsidRPr="00C946DC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ด้านการค้าและการลงทุน</w:t>
            </w:r>
          </w:p>
          <w:p w:rsidR="00BB4016" w:rsidRDefault="00091ED2" w:rsidP="00AC4E55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2.3.1 </w:t>
            </w:r>
            <w:r w:rsidRPr="00C946DC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การยกเว้นภาษีมูลค่าเพิ่ม (</w:t>
            </w:r>
            <w:r w:rsidRPr="00C946D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Value-Added Tax : VAT</w:t>
            </w:r>
            <w:r w:rsidRPr="00C946DC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) ในการนำเข้า ฝ่ายภูฏาน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แจ้งว่า </w:t>
            </w:r>
            <w:r w:rsidR="00F056D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มีการซื้อสินค้าจากตลาดค้าปลีกของไทยและส่งกลับประเทศโดยใช้ระบบตู้คอนเทรนเนอร์ ทำให้ไม่สามารถขอภาษีมูลค่าเพิ่มคืน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VAT Refund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ได้ จึงขอให้ไทยพิจารณาความเป็นไปได้ในการคืนภาษีมูลค่าเพิ่มให้แก่ภูฏาน </w:t>
            </w:r>
            <w:r w:rsidRPr="00C946DC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ฝ่ายไทย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แจ้งว่า มีการคืนภาษีมูลค่าเพิ่มแก่นักท่องเที่ยว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VAT Refund for Tourist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แต่จะต้องเป็นไปตามเงื่อนไขที่กรมสรรพากรกำหนด (ตามประกาศอธิบดีกรมสรรพากร เกี่ยวกับภาษีมูลค่าเพิ่ม (ฉบับที่ 91) เรื่อง กำหนดหลักเกณฑ์ วิธีการ และเงื่อนไขให้ผู้เดินทางออกไปนอกราชอาณาจักรที่ซื้อสินค้าจากผู้ประกอบการจดทะเบียน เพื่อนำออกไปนอกราชอาณาจักร ขอคืนภาษีมูลค่าเพิ่มที่ถูกเรียกเก็บไว้แล้วได้ ตามมาตรา 84/4 แห่งประมวลรัษฎากร) พณ. ยินดีจับคู่ผู้ประกอบการภูฏานกับผู้ผลิตของไทยโดยตรง เพื่อช่วยลดต้นทุนและปัญหาการคืนภาษี ในการนี้ สองฝ่ายจะหารือปัญหาเรื่องภาษีมูลค่าเพิ่ม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VAT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เพิ่มเติม เพื่ออำนวยความสะดวกแก่ภูฏานในการนำเข้าสินค้าจากประเทศไทย</w:t>
            </w:r>
          </w:p>
          <w:p w:rsidR="00091ED2" w:rsidRDefault="00091ED2" w:rsidP="00AC4E55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2.3.2 </w:t>
            </w:r>
            <w:r w:rsidRPr="0082501A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ความร่วมมือระหว่างสำนักงานคณะกรรมการส่งเสริมการลงทุน (สกท.) กับ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กรม</w:t>
            </w:r>
            <w:r w:rsidRPr="0082501A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อุตสาหกรรม</w:t>
            </w:r>
            <w:r w:rsidRPr="0082501A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lastRenderedPageBreak/>
              <w:t>ของภูฏาน ฝ่ายภูฏาน</w:t>
            </w:r>
            <w:r w:rsidRPr="0082501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ระสงค์จะมีความร่วมมือระหว่าง สกท. กับกระทรวงอุตสาหกรรมของภูฏานในด้านการส่งเสริมการลงทุนโดยตรงจากต่างชาติ เพื่อเรียนรู้ประสบการณ์การดึงดูดการลงทุนจากต่างประเทศของไทย ตลอดจนการกำหนดยุทธศาสตร์และการจัดการขององค์กร </w:t>
            </w:r>
            <w:r w:rsidRPr="00EF66D5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ฝ่ายไทย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ม่ขัดข้องและขอให้ภูฏานจัดทำรายละเอียดเรื่องดังกล่าวให้กับกรมเจรจาการค้าระหว่างประเทศเพื่อดำเนินการประสานกับ สกท. ต่อไป</w:t>
            </w:r>
          </w:p>
          <w:p w:rsidR="00091ED2" w:rsidRDefault="00091ED2" w:rsidP="00AC4E55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2.3.3 </w:t>
            </w:r>
            <w:r w:rsidRPr="00EF66D5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การส่งเสริมและอำนวยความสะดวกทางการค้าและการลงทุน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ทั้งสองฝ่ายเห็นพ้องร่วมกันในการแสวงหาแนวทางการเพิ่มมูลค่าการค้าและการลงทุนระหว่างกัน </w:t>
            </w:r>
            <w:r w:rsidRPr="00EF66D5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ฝ่ายไทย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จ้งว่ามีความสนใจที่จะขยายการลงทุนในสาขาการก่อสร้างและการท่องเที่ยวในภูฏานและขอทราบนโยบายส่งเสริมการลงทุนของภูฏาน </w:t>
            </w:r>
            <w:r w:rsidRPr="00EF66D5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ฝ่ายภูฏาน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แจ้งว่าอยู่ระหว่างการปรับปรุงนโยบายด้านการพัฒนาเศรษฐกิจในภาพรวม รวมถึงสิทธิประโยชน์สำหรับการดึงดูดการลงทุน </w:t>
            </w:r>
            <w:r w:rsidR="00F056D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ในการนี้ ภูฏานจะจัดส่งนโยบายและสิทธิประโยชน์ฉบับใหม่ให้ฝ่ายไทย และมีแผนจะจัดกิจกรรม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Road Show </w:t>
            </w:r>
            <w:r w:rsidR="00F056D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ที่เมืองไทยในช่วงปลายปี 2559 หรือต้นปี 2560 เพื่อแนะนำศักยภาพทางเศรษฐกิจของภูฏาน โดยจะครอบคลุม</w:t>
            </w:r>
            <w:r w:rsidR="00F056D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ทั้งการค้า การลงทุน และการท่องเที่ยว</w:t>
            </w:r>
          </w:p>
          <w:p w:rsidR="00091ED2" w:rsidRDefault="00091ED2" w:rsidP="00AC4E5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2.4 </w:t>
            </w:r>
            <w:r w:rsidRPr="00F45C2E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ด้านความร่วมมือทางเศรษฐกิจ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ไทยและภูฏานมีความร่วมมือทางเศรษฐกิจหลายสาขา โดยเฉพาะความร่วมมือด้านการเกษตร ทั้งนี้ สาขาที่ไทยและภูฏานเห็นพ้องให้มีความร่วมมือที่ใกล้ชิดยิ่งขึ้น ได้แก่</w:t>
            </w:r>
          </w:p>
          <w:p w:rsidR="00091ED2" w:rsidRDefault="00091ED2" w:rsidP="00AC4E55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2.4.1 </w:t>
            </w:r>
            <w:r w:rsidRPr="00F45C2E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ด้านการท่องเที่ยว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สองฝ่ายจะหารือเกี่ยวกับการพัฒนาแพ็คเกจการท่องเที่ยวภายใต้แนวคิด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2 Kingdoms 1 Destination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รวมถึงการท่องเที่ยวเชิงวัฒนธรรมและการท่องเที่ยวเชิงศาสนา ซึ่งจะช่วยกระชับความสัมพันธ์ระหว่างประชาชนของทั้งสองประเทศ โดยภูฏานต้องการให้ไทยขยายการลงทุนในกิจการโรงแรมระดับชั้นนำ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High-End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และฝ่ายไทยจะช่วยพัฒนาขีดความสามารถของบุคลากรในด้านการบริหารจัดการโรงแรม</w:t>
            </w:r>
          </w:p>
          <w:p w:rsidR="00091ED2" w:rsidRDefault="00091ED2" w:rsidP="00AC4E55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2.4.2 </w:t>
            </w:r>
            <w:r w:rsidRPr="009E4505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การเกษตร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ไทยได้ให้ความร่วมมือด้านการเกษตรกับภูฏานมาอย่างต่อเนื่อง โดยเป็นการจัดอบรมและถ่ายทอดความรู้ประสบการณ์และเทคนิคการผลิตแก่เกษตรกรภูฏาน โดยสองฝ่ายจะพิจารณาขยายความร่วมมือให้ครอบคลุมการดูแลผลิตภัณฑ์หลังเก็บเกี่ยว การปลูกพืชไม้ดอก การพัฒนาภูมิทัศน์ การวิจัยเทคโนโลยีชีวภาพ รวมถึงการทดสอบและการพัฒนาห้องแลป เป็นต้น</w:t>
            </w:r>
          </w:p>
          <w:p w:rsidR="00BB4016" w:rsidRDefault="00091ED2" w:rsidP="00F056DB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2.4.3 </w:t>
            </w:r>
            <w:r w:rsidRPr="009E4505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การพัฒนาสินค้าหัตถกรรม (</w:t>
            </w:r>
            <w:r w:rsidRPr="009E4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Handicraft</w:t>
            </w:r>
            <w:r w:rsidRPr="009E4505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ฝ่ายไทยแจ้งว่าศูนย์ส่งเสริมศิลปาชีพระหว่างประเทศ ภายใต้ พณ. มีความยินดีที่จะถ่ายทอดความรู้และประสบการณ์ด้านการพัฒนาการตลาด การออกแบบผลิตภัณฑ์ และการออกแบบบรรจุภัณฑ์ เพื่อให้สินค้าของภูฏานมีความหลากหลายและมีความน่าสนใจมากยิ่งขึ้น โดยทั้งสองฝ่ายจะพิจารณาแนวทางการขยายความร่วมมือในสาขาสินค้าหัตถกรรม ทั้งนี้ ฝ่ายภูฏานจะจัดทำรายละเอียดเรื่องดังกล่าวเสนอให้ พณ. ดำเนินการต่อไป</w:t>
            </w:r>
          </w:p>
          <w:p w:rsidR="00091ED2" w:rsidRDefault="00091ED2" w:rsidP="00AC4E5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2.5 </w:t>
            </w:r>
            <w:r w:rsidRPr="00FC68A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การรักษาพยาบาล/การรับบริการด้านสุขภาพในไทย ฝ่ายภูฏาน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แจ้งว่ารัฐบาลภูฏานให้สวัสดิการด้านการรักษาพยาบาลโดยไม่คิดค่าใช้จ่าย และหากมีความจำเป็นต้องเดินทางไปรักษาพยาบาลในต่างประเทศ รัฐบาลภูฏานก็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จะรับผิดชอบค่าใช้จ่ายให้คนไข้ด้วย ซึ่งชาวภูฏานนิยมไปรักษาพยาบาลหรือรับบริการด้านสุขภาพในไทย จึงขอให้รัฐบาลไทยพิจารณาความเป็นไปได้ในการคิดค่ารักษาพยาบาลในอัตราพิเศษหรือลดค่าบริการให้เท่ากับคนไทย </w:t>
            </w:r>
            <w:r w:rsidRPr="00BC4B2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ฝ่ายไทย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แจ้งว่ารัฐบาลไม่สามารถแทรกแซงนโยบายการกำหนดอัตราค่ารักษาพยาบาลของโรงพยาบาลเอกชนได้ สำหรับโรงพยาบาลรัฐของไทยไม่มีการเลือกปฏิบัติระหว่างคนไข้ไทยและต่างชาติ กล่าวคือ ใช้อัตราค่าบริการเดียวกัน อย่างไรก็ได้ ฝ่ายไทยจะประสานหน่วยงานที่เกี่ยวข้องพิจารณาข้อเรียกร้องของภูฏานต่อไป</w:t>
            </w:r>
          </w:p>
          <w:p w:rsidR="00091ED2" w:rsidRDefault="00091ED2" w:rsidP="00AC4E55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2.6 </w:t>
            </w:r>
            <w:r w:rsidRPr="00F9053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ข้อสังเกต/ข้อเสนอแน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ะ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ในภาพรวมประชุม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JTC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ระหว่างไทยกับภูฏานประสบความสำเร็จอย่างมาก การหารือเต็มไปด้วยบรรยากาศแห่งมิตรภาพ ซึ่งเป็นการสะท้อนถึงความสัมพันธ์อันดีระหว่างสองประเทศ โดยความร่วมมือด้านต่าง ๆ ระหว่างไทยและภูฏานจะเป็นจุดเริ่มต้นที่จะช่วยพัฒนาความสัมพันธ์และความร่วมมือทางด้านเศรษฐกิจและการค้าระหว่างทั้งสองประเทศต่อไปในอนาคต</w:t>
            </w:r>
          </w:p>
          <w:p w:rsidR="00091ED2" w:rsidRDefault="00091ED2" w:rsidP="00AC4E5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</w:t>
            </w:r>
          </w:p>
          <w:p w:rsidR="00091ED2" w:rsidRPr="00FF0FA6" w:rsidRDefault="00091ED2" w:rsidP="00AC4E55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กษ. พิจารณาแล้วเห็นว่า ไทยและภูฏานได้มีความร่วมมือด้านการเกษตรกันอย่างแน่นแฟ้น ภายใต้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บันทึกความเข้าใจระหว่างกระทรวงเกษตรและสหกรณ์แห่งราชอาณาจักรไทย และกระทรวงเกษตรและป่าไม้แห่งราชอาณาจักรภูฏานว่าด้วยความร่วมมือด้านการเกษตร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และมีการประชุมคณะทำงานร่วมด้านการเกษตรกันมาอย่างต่อเนื่อง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เพื่อพิจารณาแนวทางความร่วมมือและติดตามผลการดำเนินงานทั้งสองประเทศ จึงสามารถพิจารณาดำเนินการตามผลการประชุมฯ โดยผ่านกลไกความร่วมมือดังกล่าว ซึ่งกระทรวงเกษตรและสหกรณ์จะได้แจ้งหน่วยงานที่เกี่ยวข้องเพื่อพิจารณาดำเนินการต่อไป</w:t>
            </w:r>
          </w:p>
          <w:p w:rsidR="00091ED2" w:rsidRPr="008F0BD3" w:rsidRDefault="00091ED2" w:rsidP="00F056D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B4016">
              <w:rPr>
                <w:rFonts w:ascii="TH SarabunIT๙" w:hAnsi="TH SarabunIT๙" w:cs="TH SarabunIT๙" w:hint="cs"/>
                <w:sz w:val="28"/>
                <w:cs/>
              </w:rPr>
              <w:t>รับทราบ</w:t>
            </w:r>
            <w:r w:rsidR="00BB4016">
              <w:rPr>
                <w:rFonts w:ascii="TH SarabunIT๙" w:hAnsi="TH SarabunIT๙" w:cs="TH SarabunIT๙" w:hint="cs"/>
                <w:cs/>
              </w:rPr>
              <w:t>ผลการประชุมคณะกรรมการร่วมทางการค้า (</w:t>
            </w:r>
            <w:r w:rsidR="00BB4016">
              <w:rPr>
                <w:rFonts w:ascii="TH SarabunIT๙" w:hAnsi="TH SarabunIT๙" w:cs="TH SarabunIT๙"/>
                <w:sz w:val="28"/>
                <w:szCs w:val="36"/>
              </w:rPr>
              <w:t>Joint Trade Committee: JTC</w:t>
            </w:r>
            <w:r w:rsidR="00BB4016">
              <w:rPr>
                <w:rFonts w:ascii="TH SarabunIT๙" w:hAnsi="TH SarabunIT๙" w:cs="TH SarabunIT๙" w:hint="cs"/>
                <w:cs/>
              </w:rPr>
              <w:t xml:space="preserve">) ไทย </w:t>
            </w:r>
            <w:r w:rsidR="00BB4016">
              <w:rPr>
                <w:rFonts w:ascii="TH SarabunIT๙" w:hAnsi="TH SarabunIT๙" w:cs="TH SarabunIT๙"/>
                <w:cs/>
              </w:rPr>
              <w:t>–</w:t>
            </w:r>
            <w:r w:rsidR="00BB4016">
              <w:rPr>
                <w:rFonts w:ascii="TH SarabunIT๙" w:hAnsi="TH SarabunIT๙" w:cs="TH SarabunIT๙" w:hint="cs"/>
                <w:cs/>
              </w:rPr>
              <w:t xml:space="preserve"> ภูฏาน </w:t>
            </w:r>
            <w:r w:rsidR="00F056DB">
              <w:rPr>
                <w:rFonts w:ascii="TH SarabunIT๙" w:hAnsi="TH SarabunIT๙" w:cs="TH SarabunIT๙"/>
                <w:cs/>
              </w:rPr>
              <w:br/>
            </w:r>
            <w:r w:rsidR="00BB4016">
              <w:rPr>
                <w:rFonts w:ascii="TH SarabunIT๙" w:hAnsi="TH SarabunIT๙" w:cs="TH SarabunIT๙" w:hint="cs"/>
                <w:cs/>
              </w:rPr>
              <w:t>ครั้งที่ 1</w:t>
            </w:r>
            <w:r w:rsidR="00BB4016">
              <w:rPr>
                <w:rFonts w:ascii="TH SarabunIT๙" w:hAnsi="TH SarabunIT๙" w:cs="TH SarabunIT๙" w:hint="cs"/>
                <w:sz w:val="28"/>
                <w:cs/>
              </w:rPr>
              <w:t xml:space="preserve"> และมอบหมายให้ส่วนราชการที่เกี่ยวข้องดำเนินการตามผลการประชุมดังกล่าว ตามที่ พณ. เสนอ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ED2" w:rsidRDefault="00091ED2" w:rsidP="00AC4E5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91ED2" w:rsidRPr="00EA3169" w:rsidRDefault="00091ED2" w:rsidP="00AC4E5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พณ./กษ. (</w:t>
            </w:r>
            <w:r>
              <w:rPr>
                <w:rFonts w:ascii="TH SarabunIT๙" w:hAnsi="TH SarabunIT๙" w:cs="TH SarabunIT๙"/>
                <w:sz w:val="28"/>
                <w:cs/>
              </w:rPr>
              <w:t>สก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091ED2" w:rsidRDefault="00091ED2" w:rsidP="00AC4E5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091ED2" w:rsidRDefault="00091ED2" w:rsidP="00AC4E55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091ED2" w:rsidRPr="009B50A6" w:rsidRDefault="00091ED2" w:rsidP="00AC4E55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เพื่อพิจารณาแนวทางความร่วมมือและติดตามผลการดำเนินงานทั้งสองประเทศ จึงสามารถพิจารณาดำเนินการตามผลการประชุมฯ โดยผ่านกลไกความร่วมมือดังกล่าว</w:t>
            </w:r>
          </w:p>
          <w:p w:rsidR="00091ED2" w:rsidRDefault="00091ED2" w:rsidP="00AC4E5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091ED2" w:rsidRPr="00630111" w:rsidRDefault="00091ED2" w:rsidP="00AC4E55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091ED2" w:rsidRDefault="00091ED2" w:rsidP="00010318">
      <w:pPr>
        <w:spacing w:after="0" w:line="240" w:lineRule="auto"/>
        <w:jc w:val="thaiDistribute"/>
      </w:pPr>
    </w:p>
    <w:p w:rsidR="00091ED2" w:rsidRDefault="00091ED2">
      <w:r>
        <w:br w:type="page"/>
      </w:r>
    </w:p>
    <w:p w:rsidR="00091ED2" w:rsidRDefault="00091ED2" w:rsidP="00091ED2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091ED2" w:rsidRDefault="00091ED2" w:rsidP="00091ED2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38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27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กันยายน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091ED2" w:rsidRDefault="00091ED2" w:rsidP="00091ED2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091ED2" w:rsidRPr="00345383" w:rsidRDefault="00091ED2" w:rsidP="00091ED2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(หากไม่มีข้อทักท้วงให้ถือเป็นเรื่องที่ ครม. เห็นชอบ/อนุมัติ)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091ED2" w:rsidTr="00AC4E55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ED2" w:rsidRDefault="00091ED2" w:rsidP="00AC4E5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ED2" w:rsidRDefault="00091ED2" w:rsidP="00AC4E5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091ED2" w:rsidTr="004B5D5D">
        <w:trPr>
          <w:trHeight w:val="699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ED2" w:rsidRDefault="00091ED2" w:rsidP="00AC4E55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270959</w:t>
            </w:r>
          </w:p>
          <w:p w:rsidR="00091ED2" w:rsidRPr="004B5D5D" w:rsidRDefault="00091ED2" w:rsidP="00AC4E55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91ED2" w:rsidRPr="0003138F" w:rsidRDefault="00091ED2" w:rsidP="00AC4E5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03138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E1271C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ร่างกฎกระทรวงกำหนดสาขาวิชาชีพวิศวกรรมเพิ่มเติม พ.ศ. ....</w:t>
            </w:r>
          </w:p>
          <w:p w:rsidR="00091ED2" w:rsidRPr="004B5D5D" w:rsidRDefault="00091ED2" w:rsidP="00AC4E5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091ED2" w:rsidRPr="000C4AC4" w:rsidRDefault="00091ED2" w:rsidP="00AC4E55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มท. เสนอ ครม. พิจารณาอนุมัติหลักการ</w:t>
            </w:r>
            <w:r w:rsidRPr="00E1271C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ร่างกฎกระทรวงกำหนดสาขาวิชาชีพวิศวกรรมเพิ่มเติม พ.ศ. ....</w:t>
            </w:r>
          </w:p>
          <w:p w:rsidR="00091ED2" w:rsidRDefault="00091ED2" w:rsidP="00AC4E55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091ED2" w:rsidRDefault="00091ED2" w:rsidP="00AC4E55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มท. เสนอว่า โดยในปัจจุบันความเจริญก้าวหน้าทางวิชาการด้านวิศวกรรมเป็นไปอย่างรวดเร็ว ซึ่งส่งผลให้วิชาชีพวิศวกรรมขยายสาขาเพิ่มขึ้นเป็นจำนวนมาก แต่กฎกระทรวงกำหนดสาขาวิชาชีพวิศวกรรมและวิชาชีพวิศวกรรมควบคุม พ.ศ. 2550 ซึ่งใช้บังคับยู่ในปัจจุบันยังไม่ครอบคลุมถึงสาขาวิศวกรรมที่เกิดขึ้นใหม่ ประกอบกับประเทศไทยมีข้อผูกพัน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ตามข้อตกลงยอมรับร่วมของอาเซียนด้านบริการวิศวกรรมและข้อตกลงเขตการค้าเสรี สมควรที่จะต้องกำหนด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วิชาชีพวิศวกรรมเพิ่มเติมอีก 17 สาขา ได้แก่ วิชาชีพวิศวกรรมอากาศยาน วิศวกรรมชีวการแพทย์ วิศวกรรมอาหาร วิศวกรรมเกษตร วิศวกรรมบำรุงรักษาอาคาร วิศวกรรมป้องกันอัคคีภัย วิศวกรรมสารสนเทศ วิศวกรรมคอมพิวเตอร์ วิศวกรรมปิโตรเลียม วิศวกรรมสำรวจ วิศวกรรมแหล่งน้ำ วิศวกรรมชายฝั่ง วิศวกรรมเมคคาทรอนิกส์ วิศวกรรมยานยนต์ วิศวกรรมต่อเรือ วิศวกรรมพลังงาน และวิศวกรรมระบบราง เพื่อส่งเสริมให้ผู้ประกอบวิชาชีพวิศวกรรมดังกล่าว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มีความพร้อมและศักยภาพในการแข่งขันบริการวิชาชีพวิศวกรรมกับต่างประเทศได้ จึงได้เสนอร่างกฎกระทรวงดังกล่าว มาเพื่อดำเนินการ</w:t>
            </w:r>
          </w:p>
          <w:p w:rsidR="00091ED2" w:rsidRDefault="00091ED2" w:rsidP="00AC4E5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091ED2" w:rsidRPr="00D9708B" w:rsidRDefault="00091ED2" w:rsidP="00AC4E55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พิจารณาแล้ว เห็นชอบด้วยกับหลักการ</w:t>
            </w:r>
            <w:r w:rsidRPr="00E1271C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ร่างกฎกระทรวงกำหนดสาขาวิชาชีพวิศวกรรมเพิ่มเติม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ตามที่ มท. เสนอ เนื่องจากการออกกฎกระทรวงฉบับดังกล่าวจะเป็นการช่วยส่งเสริมให้ผู้ประกอบวิชาชีพวิศวกรรมที่กำหนดเพิ่มเติมในครั้งนี้ มี</w:t>
            </w:r>
            <w:r w:rsidRPr="004B5D5D">
              <w:rPr>
                <w:rFonts w:ascii="TH SarabunIT๙" w:hAnsi="TH SarabunIT๙" w:cs="TH SarabunIT๙"/>
                <w:color w:val="000000"/>
                <w:sz w:val="28"/>
                <w:cs/>
              </w:rPr>
              <w:t>ความ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พร้อมและศักยภาพในการแข่งขันบริการวิชาชีพวิศวกรรมกับต่างประเทศได้ โดยมีข้อเสนอแนะเพิ่มเติมว่า ควรเสนอให้มีการบรรจุสาขาวิศวกรรมชลประทานเป็นวิชาชีพวิศวกรรมเพิ่มเติมอีกสาขาหนึ่ง เนื่องจากเป็นสาขาที่มีลักษณะเฉพาะด้านเช่นเดียวกับสาขาวิศวกรรมแหล่งน้ำ และมีหลักสูตรการศึกษาใน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สถาบันการศึกษาจนถึงระดับปริญญาเอกอีกด้วย</w:t>
            </w:r>
          </w:p>
          <w:p w:rsidR="00091ED2" w:rsidRPr="00784C9D" w:rsidRDefault="00091ED2" w:rsidP="004B5D5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B5D5D" w:rsidRPr="004B5D5D">
              <w:rPr>
                <w:rFonts w:ascii="TH SarabunIT๙" w:hAnsi="TH SarabunIT๙" w:cs="TH SarabunIT๙"/>
                <w:sz w:val="28"/>
                <w:cs/>
              </w:rPr>
              <w:t xml:space="preserve">อนุมัติหลักการร่างกฎกระทรวงกำหนดสาขาวิชาชีพวิศวกรรมเพิ่มเติม </w:t>
            </w:r>
            <w:r w:rsidR="004B5D5D" w:rsidRPr="00093BC7">
              <w:rPr>
                <w:rFonts w:ascii="TH SarabunIT๙" w:hAnsi="TH SarabunIT๙" w:cs="TH SarabunIT๙"/>
                <w:spacing w:val="-20"/>
                <w:sz w:val="28"/>
                <w:cs/>
              </w:rPr>
              <w:t>พ.ศ. ....</w:t>
            </w:r>
            <w:r w:rsidR="004B5D5D" w:rsidRPr="00093BC7">
              <w:rPr>
                <w:rFonts w:ascii="TH SarabunIT๙" w:hAnsi="TH SarabunIT๙" w:cs="TH SarabunIT๙"/>
                <w:spacing w:val="-20"/>
                <w:sz w:val="28"/>
              </w:rPr>
              <w:t xml:space="preserve"> </w:t>
            </w:r>
            <w:r w:rsidR="004B5D5D" w:rsidRPr="00093BC7">
              <w:rPr>
                <w:rFonts w:ascii="TH SarabunIT๙" w:hAnsi="TH SarabunIT๙" w:cs="TH SarabunIT๙"/>
                <w:spacing w:val="-20"/>
                <w:sz w:val="28"/>
                <w:cs/>
              </w:rPr>
              <w:t>ตามที่ มท. เสนอ</w:t>
            </w:r>
            <w:r w:rsidR="004B5D5D" w:rsidRPr="004B5D5D">
              <w:rPr>
                <w:rFonts w:ascii="TH SarabunIT๙" w:hAnsi="TH SarabunIT๙" w:cs="TH SarabunIT๙"/>
                <w:sz w:val="28"/>
                <w:cs/>
              </w:rPr>
              <w:t xml:space="preserve"> และให้ส่ง</w:t>
            </w:r>
            <w:r w:rsidR="004B5D5D">
              <w:rPr>
                <w:rFonts w:ascii="TH SarabunIT๙" w:hAnsi="TH SarabunIT๙" w:cs="TH SarabunIT๙" w:hint="cs"/>
                <w:sz w:val="28"/>
                <w:cs/>
              </w:rPr>
              <w:t xml:space="preserve"> สคก. </w:t>
            </w:r>
            <w:r w:rsidR="004B5D5D" w:rsidRPr="004B5D5D">
              <w:rPr>
                <w:rFonts w:ascii="TH SarabunIT๙" w:hAnsi="TH SarabunIT๙" w:cs="TH SarabunIT๙"/>
                <w:sz w:val="28"/>
                <w:cs/>
              </w:rPr>
              <w:t>ตรวจพิจารณา โดยให้รับความเห็นของ</w:t>
            </w:r>
            <w:r w:rsidR="004B5D5D">
              <w:rPr>
                <w:rFonts w:ascii="TH SarabunIT๙" w:hAnsi="TH SarabunIT๙" w:cs="TH SarabunIT๙" w:hint="cs"/>
                <w:sz w:val="28"/>
                <w:cs/>
              </w:rPr>
              <w:t xml:space="preserve"> สศช. </w:t>
            </w:r>
            <w:r w:rsidR="004B5D5D" w:rsidRPr="004B5D5D">
              <w:rPr>
                <w:rFonts w:ascii="TH SarabunIT๙" w:hAnsi="TH SarabunIT๙" w:cs="TH SarabunIT๙"/>
                <w:sz w:val="28"/>
                <w:cs/>
              </w:rPr>
              <w:t>ไปประกอบการพิจารณาด้วย แล้วดำเนินการต่อไปได้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ED2" w:rsidRDefault="00091ED2" w:rsidP="00AC4E5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91ED2" w:rsidRPr="00EA3169" w:rsidRDefault="00091ED2" w:rsidP="00AC4E5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มท./กษ. (ชป.)</w:t>
            </w:r>
          </w:p>
          <w:p w:rsidR="00091ED2" w:rsidRDefault="00091ED2" w:rsidP="00AC4E5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091ED2" w:rsidRDefault="00091ED2" w:rsidP="00AC4E5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091ED2" w:rsidRPr="00FD04A2" w:rsidRDefault="00091ED2" w:rsidP="00AC4E55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เพื่อส่งเสริมให้ผู้ประกอบวิชาชีพวิศวกรรมดังกล่าว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มีความพร้อมและศักยภาพในการแข่งขันบริการวิชาชีพวิศวกรรมกับต่างประเทศได้</w:t>
            </w:r>
          </w:p>
          <w:p w:rsidR="00091ED2" w:rsidRDefault="00091ED2" w:rsidP="00AC4E5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091ED2" w:rsidRPr="00455BB2" w:rsidRDefault="00091ED2" w:rsidP="00AC4E55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091ED2" w:rsidRDefault="00091ED2" w:rsidP="00010318">
      <w:pPr>
        <w:spacing w:after="0" w:line="240" w:lineRule="auto"/>
        <w:jc w:val="thaiDistribute"/>
      </w:pPr>
    </w:p>
    <w:p w:rsidR="00091ED2" w:rsidRDefault="00091ED2">
      <w:r>
        <w:br w:type="page"/>
      </w:r>
    </w:p>
    <w:p w:rsidR="00091ED2" w:rsidRDefault="00091ED2" w:rsidP="00091ED2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091ED2" w:rsidRDefault="00091ED2" w:rsidP="00091ED2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38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27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กันยายน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091ED2" w:rsidRDefault="00091ED2" w:rsidP="00091ED2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091ED2" w:rsidRPr="00345383" w:rsidRDefault="00091ED2" w:rsidP="00091ED2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(หากไม่มีข้อทักท้วงให้ถือเป็นเรื่องที่ ครม. เห็นชอบ/อนุมัติ)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091ED2" w:rsidTr="00AC4E55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ED2" w:rsidRDefault="00091ED2" w:rsidP="00AC4E5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ED2" w:rsidRDefault="00091ED2" w:rsidP="00AC4E5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091ED2" w:rsidTr="00AC4E55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ED2" w:rsidRDefault="00091ED2" w:rsidP="00AC4E55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270959</w:t>
            </w:r>
          </w:p>
          <w:p w:rsidR="00091ED2" w:rsidRPr="0053445F" w:rsidRDefault="00091ED2" w:rsidP="00AC4E55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91ED2" w:rsidRPr="0003138F" w:rsidRDefault="00091ED2" w:rsidP="00AC4E5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03138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FD456D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ร่างพระราชกฤษฎีกากำหนดบริเวณที่ดินป่าลำน้ำภาคและป่าลำแควน้อยฝั่งซ้าย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FD456D">
              <w:rPr>
                <w:rFonts w:ascii="TH SarabunIT๙" w:hAnsi="TH SarabunIT๙" w:cs="TH SarabunIT๙"/>
                <w:color w:val="000000"/>
                <w:sz w:val="28"/>
                <w:cs/>
              </w:rPr>
              <w:t>ป่าแดงและป่าชาติ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</w:t>
            </w:r>
            <w:r w:rsidRPr="00FD456D">
              <w:rPr>
                <w:rFonts w:ascii="TH SarabunIT๙" w:hAnsi="TH SarabunIT๙" w:cs="TH SarabunIT๙"/>
                <w:color w:val="000000"/>
                <w:sz w:val="28"/>
                <w:cs/>
              </w:rPr>
              <w:t>ระการ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และป่าเนินเพิ่ม ในท้องที่ตำบลน้ำกุ่ม ตำบลนครชุม ตำบลยางโกลน ตำบลนาบัว และตำบลบ่อโพธิ์ อำเภอนครไทย จังหวัดพิษณุโลก ให้เป็นเขตรักษาพันธุ์สัตว์ป่า พ.ศ. ....</w:t>
            </w:r>
          </w:p>
          <w:p w:rsidR="00091ED2" w:rsidRPr="0053445F" w:rsidRDefault="00091ED2" w:rsidP="00AC4E5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091ED2" w:rsidRPr="000C4AC4" w:rsidRDefault="00091ED2" w:rsidP="00AC4E55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ทส. เสนอ ครม. พิจารณาอนุมัติหลักการ</w:t>
            </w:r>
            <w:r w:rsidRPr="00FD456D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ร่างพระราชกฤษฎีกากำหนดบริเวณที่ดินป่าลำน้ำภาคและป่าลำแควน้อยฝั่งซ้าย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FD456D">
              <w:rPr>
                <w:rFonts w:ascii="TH SarabunIT๙" w:hAnsi="TH SarabunIT๙" w:cs="TH SarabunIT๙"/>
                <w:color w:val="000000"/>
                <w:sz w:val="28"/>
                <w:cs/>
              </w:rPr>
              <w:t>ป่าแดงและป่าชาติ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</w:t>
            </w:r>
            <w:r w:rsidRPr="00FD456D">
              <w:rPr>
                <w:rFonts w:ascii="TH SarabunIT๙" w:hAnsi="TH SarabunIT๙" w:cs="TH SarabunIT๙"/>
                <w:color w:val="000000"/>
                <w:sz w:val="28"/>
                <w:cs/>
              </w:rPr>
              <w:t>ระการ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และป่าเนินเพิ่ม ในท้องที่ตำบลน้ำกุ่ม ตำบลนครชุม ตำบลยางโกลน ตำบลนาบัว และตำบลบ่อโพธิ์ อำเภอนครไทย จังหวัดพิษณุโลก ให้เป็นเขตรักษาพันธุ์สัตว์ป่า พ.ศ. ....</w:t>
            </w:r>
            <w:r>
              <w:rPr>
                <w:rFonts w:ascii="TH SarabunIT๙" w:hAnsi="TH SarabunIT๙" w:cs="TH SarabunIT๙" w:hint="cs"/>
                <w:cs/>
              </w:rPr>
              <w:t xml:space="preserve"> ซึ่งเป็นการกำหนดเขตพื้นที่บริเวณจังหวัดพิษณุโลกให้เป็นเขตรักษาพันธุ์สัตว์ป่า</w:t>
            </w:r>
          </w:p>
          <w:p w:rsidR="00091ED2" w:rsidRDefault="00091ED2" w:rsidP="00AC4E55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091ED2" w:rsidRDefault="00091ED2" w:rsidP="00AC4E5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ทส. เสนอว่า เนื่องจากบริเวณที่ดินป่าลำน้ำภาคและป่าลำแควน้อยฝั่งซ้าย ป่าแดงและป่าชาติตระการ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และป่าเนินเพิ่ม ในท้องที่ตำบลน้ำกุ่ม ตำบลนครชุม ตำบลยางโกลน ตำบลนาบัว และตำบลบ่อโพธิ์ อำเภอนครไทย จังหวัดพิษณุโลก เนื้อที่ประมาณ 150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,990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ไร่ มีลักษณะภูมิประเทศเป็นภูเขาสูงสลับซับซ้อน มีสภาพป่าเป็นป่าเต็งรัง ป่าเบญจพรรณ ป่าดิบชื้น และป่าดิบเขา ที่มีความอุดมสมบูรณ์ มีความหลากหลายทางชีวภาพสูง เป็นแหล่งต้นน้ำลำธารของลำน้ำแควน้อย ซึ่งเป็นลำน้ำสาขาของแม่น้ำน่าน เป็นที่ยู่อาศัยของเลียงผา ซึ่งเป็นสัตว์ป่าสงวนและสัตว์ป่าคุ้มครองหลายชนิด เช่น เก้ง หมีควาย หมาใน รวมถึงสัตว์จำพวกนกชนิดต่างๆ ในการประกาศให้พื้นที่ป่าดังกล่าวเป็นเขตรักษาพันธุ์สัตว์ป่า ทำให้เกิดป่าอนุรักษ์ผืนใหญ่ติดต่อเป็นผืนเดียวกันกับอุทยานแห่งชาติน้ำตกชาติตระการ เขตรักษาพันธุ์สัตว์ป่าภูเมี่ยงและภูทองอุทยานแห่งชาติต้นสักใหญ่ และอุทยานแห่งชาติภูสอยดาว ทำให้สัตว์ป่าได้มีโอกาสใช้พื้นที่ในการ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หากิน อยู่อาศัย และเพิ่มโอกาสในการแลกเปลี่ยนพันธุกรรมระหว่างกัน ดังนั้น เพื่อรักษาไว้ซึ่งพันธุ์สัตว์ป่าและพื้นที่ป่าให้เป็นแหล่งที่อยู่อาศัยของสัตว์ป่าโดยปลอดภัย และเป็นการรักษาต้นน้ำลำธารและป่าไม้ที่มีอยู่ในพื้นที่แห่งนี้ ให้คงอยู่อย่างยั่งยืน จึงเหมาะสมที่จะกำหนดให้บริเวณพื้นที่ป่าดังกล่าวเป็นเขตรักษาพันธุ์สัตว์ป่า</w:t>
            </w:r>
          </w:p>
          <w:p w:rsidR="00091ED2" w:rsidRDefault="00091ED2" w:rsidP="00AC4E55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lastRenderedPageBreak/>
              <w:t xml:space="preserve">2.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พื้นที่ป่าดังกล่าวไม่ใช่พื้นที่ซึ่งบุคคลใดมีกรรมสิทธิ์หรือสิทธิครอบครองตามประมวลกฎหมายที่ดิน ได้รับความเห็นชอบและการสนับสนุนจากชุมชนในพื้นที่แล้ว และผ่านการพิจารณาเห็นชอบในการกำหนดพื้นที่ป่าดังกล่าวให้เป็นเขตรักษาพันธุ์สัตว์ป่าจากคณะกรรมการสงวนและคุ้มครองสัตว์ป่าแห่งชาติ ซึ่งได้รับการแต่งตั้งและมีอำนาจหน้าที่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  <w:t>ตามมาตรา 15 แห่งพระราชบัญญัติสงวนและคุ้มครองสัตว์ป่า พ.ศ. 2535 แล้ว</w:t>
            </w:r>
          </w:p>
          <w:p w:rsidR="00091ED2" w:rsidRDefault="00091ED2" w:rsidP="00AC4E5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091ED2" w:rsidRPr="00D9708B" w:rsidRDefault="00091ED2" w:rsidP="00AC4E55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กษ. พิจารณาแล้วเห็นว่า ร่างพระราชกฤษฎีกากำหนดบริเวณที่ดินป่าลำน้ำภาคและป่าลำแควน้อยฝั่งซ้าย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ป่าแดงและป่าชาติตระการ และป่าเนินเพิ่ม ในท้องที่ตำบลน้ำกุ่ม ตำบลนครชุม ตำบลยางโกลน ตำบลนาบัว และ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ตำบลบ่อโพธิ์ อำเภอนครไทย จังหวัดพิษณุโลก ให้เป็นเขตรักษาพันธุ์สัตว์ป่า พ.ศ. .... มีวัตถุประสงค์เพื่อรักษาไว้ซึ่งพันธุ์สัตว์ป่าและพื้นที่ป่าให้เป็นแหล่งที่อยู่อาศัยของสัตว์ป่าโดยปลอดภัยและเป็นการรักษาต้นน้ำลำธารและป่าไม้ที่มีอยู่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ในพื้นที่แห่งนี้ให้คงอยู่อย่างยั่งยืน จึงเห็นด้วยกับหลักการในการออกพระราชกฤษฎีกาดังกล่าว</w:t>
            </w:r>
          </w:p>
          <w:p w:rsidR="00091ED2" w:rsidRPr="00784C9D" w:rsidRDefault="00091ED2" w:rsidP="00AC4E5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7A0F97">
              <w:rPr>
                <w:rFonts w:ascii="TH SarabunIT๙" w:hAnsi="TH SarabunIT๙" w:cs="TH SarabunIT๙" w:hint="cs"/>
                <w:sz w:val="28"/>
                <w:cs/>
              </w:rPr>
              <w:t>อนุมัติหลักการ</w:t>
            </w:r>
            <w:r w:rsidR="007A0F97" w:rsidRPr="00FD456D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ร่างพระราชกฤษฎีกากำหนดบริเวณที่ดินป่าลำน้ำภาคและป่าลำแควน้อยฝั่งซ้าย</w:t>
            </w:r>
            <w:r w:rsidR="007A0F9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7A0F97" w:rsidRPr="00FD456D">
              <w:rPr>
                <w:rFonts w:ascii="TH SarabunIT๙" w:hAnsi="TH SarabunIT๙" w:cs="TH SarabunIT๙"/>
                <w:color w:val="000000"/>
                <w:sz w:val="28"/>
                <w:cs/>
              </w:rPr>
              <w:t>ป่าแดงและ</w:t>
            </w:r>
            <w:r w:rsidR="007A0F9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="007A0F97" w:rsidRPr="00FD456D">
              <w:rPr>
                <w:rFonts w:ascii="TH SarabunIT๙" w:hAnsi="TH SarabunIT๙" w:cs="TH SarabunIT๙"/>
                <w:color w:val="000000"/>
                <w:sz w:val="28"/>
                <w:cs/>
              </w:rPr>
              <w:t>ป่าชาติ</w:t>
            </w:r>
            <w:r w:rsidR="007A0F9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</w:t>
            </w:r>
            <w:r w:rsidR="007A0F97" w:rsidRPr="00FD456D">
              <w:rPr>
                <w:rFonts w:ascii="TH SarabunIT๙" w:hAnsi="TH SarabunIT๙" w:cs="TH SarabunIT๙"/>
                <w:color w:val="000000"/>
                <w:sz w:val="28"/>
                <w:cs/>
              </w:rPr>
              <w:t>ระการ</w:t>
            </w:r>
            <w:r w:rsidR="007A0F9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และป่าเนินเพิ่ม ในท้องที่ตำบลน้ำกุ่ม ตำบลนครชุม ตำบลยางโกลน ตำบลนาบัว และตำบลบ่อโพธิ์ อำเภอนครไทย จังหวัดพิษณุโลก ให้เป็นเขตรักษาพันธุ์สัตว์ป่า พ.ศ. ....</w:t>
            </w:r>
            <w:r w:rsidR="007A0F97">
              <w:rPr>
                <w:rFonts w:ascii="TH SarabunIT๙" w:hAnsi="TH SarabunIT๙" w:cs="TH SarabunIT๙" w:hint="cs"/>
                <w:sz w:val="28"/>
                <w:cs/>
              </w:rPr>
              <w:t xml:space="preserve"> ตามที่ ทส. เสนอ และให้ส่ง สคก. ตรวจพิจารณา แล้วดำเนินการต่อไปได้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ED2" w:rsidRDefault="00091ED2" w:rsidP="00AC4E5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91ED2" w:rsidRPr="00EA3169" w:rsidRDefault="00091ED2" w:rsidP="00AC4E5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ทส./กษ. (สกม.)</w:t>
            </w:r>
          </w:p>
          <w:p w:rsidR="00091ED2" w:rsidRDefault="00091ED2" w:rsidP="00AC4E5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091ED2" w:rsidRDefault="00091ED2" w:rsidP="00AC4E5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091ED2" w:rsidRPr="00FD04A2" w:rsidRDefault="00091ED2" w:rsidP="00AC4E55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รักษาไว้ซึ่งพันธุ์สัตว์ป่าและพื้นที่ป่าให้เป็นแหล่งที่อยู่อาศัยของสัตว์ป่าโดยปลอดภัยและเป็นการรักษาต้นน้ำลำธารและป่าไม้ที่มีอยู่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ในพื้นที่แห่งนี้ให้คงอยู่อย่างยั่งยืน</w:t>
            </w:r>
          </w:p>
          <w:p w:rsidR="00091ED2" w:rsidRDefault="00091ED2" w:rsidP="00AC4E5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091ED2" w:rsidRPr="00455BB2" w:rsidRDefault="00091ED2" w:rsidP="00AC4E55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2127FD" w:rsidRPr="00010318" w:rsidRDefault="002127FD" w:rsidP="00010318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sectPr w:rsidR="002127FD" w:rsidRPr="00010318" w:rsidSect="00FB6D41">
      <w:footerReference w:type="default" r:id="rId8"/>
      <w:pgSz w:w="16838" w:h="11906" w:orient="landscape"/>
      <w:pgMar w:top="1418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800" w:rsidRDefault="00144800" w:rsidP="00126139">
      <w:pPr>
        <w:spacing w:after="0" w:line="240" w:lineRule="auto"/>
      </w:pPr>
      <w:r>
        <w:separator/>
      </w:r>
    </w:p>
  </w:endnote>
  <w:endnote w:type="continuationSeparator" w:id="1">
    <w:p w:rsidR="00144800" w:rsidRDefault="00144800" w:rsidP="0012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6691"/>
      <w:docPartObj>
        <w:docPartGallery w:val="Page Numbers (Bottom of Page)"/>
        <w:docPartUnique/>
      </w:docPartObj>
    </w:sdtPr>
    <w:sdtContent>
      <w:p w:rsidR="00530189" w:rsidRDefault="00F57808">
        <w:pPr>
          <w:pStyle w:val="a6"/>
          <w:jc w:val="right"/>
        </w:pPr>
        <w:r w:rsidRPr="00126139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="00530189" w:rsidRPr="00126139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126139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E12112" w:rsidRPr="00E12112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</w:t>
        </w:r>
        <w:r w:rsidRPr="00126139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530189" w:rsidRDefault="005301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800" w:rsidRDefault="00144800" w:rsidP="00126139">
      <w:pPr>
        <w:spacing w:after="0" w:line="240" w:lineRule="auto"/>
      </w:pPr>
      <w:r>
        <w:separator/>
      </w:r>
    </w:p>
  </w:footnote>
  <w:footnote w:type="continuationSeparator" w:id="1">
    <w:p w:rsidR="00144800" w:rsidRDefault="00144800" w:rsidP="00126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6121"/>
    <w:multiLevelType w:val="hybridMultilevel"/>
    <w:tmpl w:val="3AB6A82E"/>
    <w:lvl w:ilvl="0" w:tplc="88B8636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87195"/>
    <w:rsid w:val="000077E9"/>
    <w:rsid w:val="00010318"/>
    <w:rsid w:val="000335DC"/>
    <w:rsid w:val="000376B3"/>
    <w:rsid w:val="0006712B"/>
    <w:rsid w:val="0007333B"/>
    <w:rsid w:val="00075D23"/>
    <w:rsid w:val="00090A74"/>
    <w:rsid w:val="00091ED2"/>
    <w:rsid w:val="00093BC7"/>
    <w:rsid w:val="000A49DF"/>
    <w:rsid w:val="000C0F1F"/>
    <w:rsid w:val="000D4514"/>
    <w:rsid w:val="000E0791"/>
    <w:rsid w:val="000E478B"/>
    <w:rsid w:val="000E4B2D"/>
    <w:rsid w:val="000E78F7"/>
    <w:rsid w:val="000F2827"/>
    <w:rsid w:val="00126139"/>
    <w:rsid w:val="001430FB"/>
    <w:rsid w:val="00144800"/>
    <w:rsid w:val="001627B2"/>
    <w:rsid w:val="001672FB"/>
    <w:rsid w:val="00171D4B"/>
    <w:rsid w:val="00181B78"/>
    <w:rsid w:val="00181D35"/>
    <w:rsid w:val="0018207C"/>
    <w:rsid w:val="00182C9C"/>
    <w:rsid w:val="00187195"/>
    <w:rsid w:val="00194038"/>
    <w:rsid w:val="00197AF3"/>
    <w:rsid w:val="00197C39"/>
    <w:rsid w:val="001A7ECB"/>
    <w:rsid w:val="001B2171"/>
    <w:rsid w:val="001B411A"/>
    <w:rsid w:val="001B4759"/>
    <w:rsid w:val="001C208C"/>
    <w:rsid w:val="001C2B62"/>
    <w:rsid w:val="001C2C1C"/>
    <w:rsid w:val="001C35E3"/>
    <w:rsid w:val="001C44F7"/>
    <w:rsid w:val="001C71FA"/>
    <w:rsid w:val="001D5074"/>
    <w:rsid w:val="001D54ED"/>
    <w:rsid w:val="001D77F8"/>
    <w:rsid w:val="001E2EBE"/>
    <w:rsid w:val="001F0E74"/>
    <w:rsid w:val="00202DC7"/>
    <w:rsid w:val="002056E1"/>
    <w:rsid w:val="00205F4B"/>
    <w:rsid w:val="00210076"/>
    <w:rsid w:val="00211A01"/>
    <w:rsid w:val="002127FD"/>
    <w:rsid w:val="00217BF2"/>
    <w:rsid w:val="00224CB7"/>
    <w:rsid w:val="00230C8D"/>
    <w:rsid w:val="00253D5A"/>
    <w:rsid w:val="002645E4"/>
    <w:rsid w:val="0026597B"/>
    <w:rsid w:val="002756D2"/>
    <w:rsid w:val="002812E6"/>
    <w:rsid w:val="00290A67"/>
    <w:rsid w:val="00295CAF"/>
    <w:rsid w:val="002A57AE"/>
    <w:rsid w:val="002A63AD"/>
    <w:rsid w:val="002B53BD"/>
    <w:rsid w:val="002C543C"/>
    <w:rsid w:val="002C55BF"/>
    <w:rsid w:val="002F497F"/>
    <w:rsid w:val="003178F7"/>
    <w:rsid w:val="00324F2E"/>
    <w:rsid w:val="003256D9"/>
    <w:rsid w:val="003320C9"/>
    <w:rsid w:val="00336ADA"/>
    <w:rsid w:val="00345DFE"/>
    <w:rsid w:val="00346161"/>
    <w:rsid w:val="00353D10"/>
    <w:rsid w:val="00357E84"/>
    <w:rsid w:val="00361EF9"/>
    <w:rsid w:val="00364033"/>
    <w:rsid w:val="00374754"/>
    <w:rsid w:val="003917CB"/>
    <w:rsid w:val="003A1902"/>
    <w:rsid w:val="003A6FFF"/>
    <w:rsid w:val="003B5754"/>
    <w:rsid w:val="003C197E"/>
    <w:rsid w:val="003C2BAC"/>
    <w:rsid w:val="003F3AE1"/>
    <w:rsid w:val="003F6570"/>
    <w:rsid w:val="00400B72"/>
    <w:rsid w:val="0040136A"/>
    <w:rsid w:val="004206CA"/>
    <w:rsid w:val="00420B6C"/>
    <w:rsid w:val="004307ED"/>
    <w:rsid w:val="00431DCF"/>
    <w:rsid w:val="004341E4"/>
    <w:rsid w:val="00444B41"/>
    <w:rsid w:val="00446A73"/>
    <w:rsid w:val="0045331A"/>
    <w:rsid w:val="004562FB"/>
    <w:rsid w:val="0048229C"/>
    <w:rsid w:val="00485951"/>
    <w:rsid w:val="00487EC5"/>
    <w:rsid w:val="00491834"/>
    <w:rsid w:val="0049496B"/>
    <w:rsid w:val="00497775"/>
    <w:rsid w:val="004A2A1C"/>
    <w:rsid w:val="004A50CD"/>
    <w:rsid w:val="004A5B70"/>
    <w:rsid w:val="004B05CF"/>
    <w:rsid w:val="004B3E14"/>
    <w:rsid w:val="004B5D5D"/>
    <w:rsid w:val="004B7E19"/>
    <w:rsid w:val="004C49E3"/>
    <w:rsid w:val="004D24F0"/>
    <w:rsid w:val="004D797A"/>
    <w:rsid w:val="004E0721"/>
    <w:rsid w:val="004E2264"/>
    <w:rsid w:val="004E43BD"/>
    <w:rsid w:val="00502239"/>
    <w:rsid w:val="00502E68"/>
    <w:rsid w:val="00504C34"/>
    <w:rsid w:val="005070CC"/>
    <w:rsid w:val="00507B45"/>
    <w:rsid w:val="005162FF"/>
    <w:rsid w:val="00516AF2"/>
    <w:rsid w:val="005251C1"/>
    <w:rsid w:val="00530189"/>
    <w:rsid w:val="00530C52"/>
    <w:rsid w:val="00533685"/>
    <w:rsid w:val="00537C74"/>
    <w:rsid w:val="00552587"/>
    <w:rsid w:val="00565744"/>
    <w:rsid w:val="00570362"/>
    <w:rsid w:val="00570A50"/>
    <w:rsid w:val="00571885"/>
    <w:rsid w:val="00573EB7"/>
    <w:rsid w:val="005741A2"/>
    <w:rsid w:val="00586E4E"/>
    <w:rsid w:val="0059688F"/>
    <w:rsid w:val="005A2EB9"/>
    <w:rsid w:val="005C1E82"/>
    <w:rsid w:val="005C6170"/>
    <w:rsid w:val="005C68BB"/>
    <w:rsid w:val="005C6B1C"/>
    <w:rsid w:val="005C7ED4"/>
    <w:rsid w:val="005D3E79"/>
    <w:rsid w:val="005D702F"/>
    <w:rsid w:val="005E695B"/>
    <w:rsid w:val="005F18E0"/>
    <w:rsid w:val="005F61CF"/>
    <w:rsid w:val="005F7C4B"/>
    <w:rsid w:val="00600E55"/>
    <w:rsid w:val="00605D95"/>
    <w:rsid w:val="00614088"/>
    <w:rsid w:val="00615015"/>
    <w:rsid w:val="00617687"/>
    <w:rsid w:val="00624A70"/>
    <w:rsid w:val="0063518B"/>
    <w:rsid w:val="00655E8D"/>
    <w:rsid w:val="006A329A"/>
    <w:rsid w:val="006A7EDA"/>
    <w:rsid w:val="006B38F9"/>
    <w:rsid w:val="006B7C6D"/>
    <w:rsid w:val="006D0E1F"/>
    <w:rsid w:val="006E2C56"/>
    <w:rsid w:val="006E2C63"/>
    <w:rsid w:val="006E3AEF"/>
    <w:rsid w:val="006E6083"/>
    <w:rsid w:val="006F6135"/>
    <w:rsid w:val="007052A2"/>
    <w:rsid w:val="007103A7"/>
    <w:rsid w:val="00713690"/>
    <w:rsid w:val="007203EA"/>
    <w:rsid w:val="00725EEC"/>
    <w:rsid w:val="007321AF"/>
    <w:rsid w:val="007345F6"/>
    <w:rsid w:val="00736769"/>
    <w:rsid w:val="00747394"/>
    <w:rsid w:val="0075015B"/>
    <w:rsid w:val="00755174"/>
    <w:rsid w:val="00756072"/>
    <w:rsid w:val="00756BDF"/>
    <w:rsid w:val="00761642"/>
    <w:rsid w:val="007674A9"/>
    <w:rsid w:val="007729BA"/>
    <w:rsid w:val="007846B6"/>
    <w:rsid w:val="007932A5"/>
    <w:rsid w:val="007A0F97"/>
    <w:rsid w:val="007A5B09"/>
    <w:rsid w:val="007A5C65"/>
    <w:rsid w:val="007B1EF4"/>
    <w:rsid w:val="007C3DC7"/>
    <w:rsid w:val="007C7679"/>
    <w:rsid w:val="007D4475"/>
    <w:rsid w:val="007D6CE0"/>
    <w:rsid w:val="007E1999"/>
    <w:rsid w:val="007E692F"/>
    <w:rsid w:val="007F0E5B"/>
    <w:rsid w:val="007F5E93"/>
    <w:rsid w:val="008138E7"/>
    <w:rsid w:val="0081607C"/>
    <w:rsid w:val="0082026C"/>
    <w:rsid w:val="00822022"/>
    <w:rsid w:val="00826A20"/>
    <w:rsid w:val="00842AD1"/>
    <w:rsid w:val="008452C9"/>
    <w:rsid w:val="00847D7F"/>
    <w:rsid w:val="00873320"/>
    <w:rsid w:val="00877CDE"/>
    <w:rsid w:val="008A2071"/>
    <w:rsid w:val="008A452E"/>
    <w:rsid w:val="008C4624"/>
    <w:rsid w:val="008C4C72"/>
    <w:rsid w:val="008C7DA0"/>
    <w:rsid w:val="008D0906"/>
    <w:rsid w:val="008D3CD8"/>
    <w:rsid w:val="008E6085"/>
    <w:rsid w:val="008F23CE"/>
    <w:rsid w:val="008F47E1"/>
    <w:rsid w:val="008F6A1E"/>
    <w:rsid w:val="008F7C35"/>
    <w:rsid w:val="00907A52"/>
    <w:rsid w:val="00911F81"/>
    <w:rsid w:val="00921E80"/>
    <w:rsid w:val="00925840"/>
    <w:rsid w:val="00934A90"/>
    <w:rsid w:val="009606F0"/>
    <w:rsid w:val="0096381A"/>
    <w:rsid w:val="009642C5"/>
    <w:rsid w:val="00981B7B"/>
    <w:rsid w:val="00992DCC"/>
    <w:rsid w:val="009932E8"/>
    <w:rsid w:val="009A0039"/>
    <w:rsid w:val="009A02FB"/>
    <w:rsid w:val="009A15AC"/>
    <w:rsid w:val="009A52B9"/>
    <w:rsid w:val="009A70E6"/>
    <w:rsid w:val="009B50A1"/>
    <w:rsid w:val="009B5D21"/>
    <w:rsid w:val="009C7645"/>
    <w:rsid w:val="009D5EAF"/>
    <w:rsid w:val="009E3709"/>
    <w:rsid w:val="00A02580"/>
    <w:rsid w:val="00A0665B"/>
    <w:rsid w:val="00A12873"/>
    <w:rsid w:val="00A16811"/>
    <w:rsid w:val="00A52989"/>
    <w:rsid w:val="00A52990"/>
    <w:rsid w:val="00A53078"/>
    <w:rsid w:val="00A5446A"/>
    <w:rsid w:val="00A66985"/>
    <w:rsid w:val="00A72154"/>
    <w:rsid w:val="00A8557C"/>
    <w:rsid w:val="00A9242F"/>
    <w:rsid w:val="00A92E18"/>
    <w:rsid w:val="00AA3AF9"/>
    <w:rsid w:val="00AC4E55"/>
    <w:rsid w:val="00AC758C"/>
    <w:rsid w:val="00AD3474"/>
    <w:rsid w:val="00AD6227"/>
    <w:rsid w:val="00AE2206"/>
    <w:rsid w:val="00AE498B"/>
    <w:rsid w:val="00AF1234"/>
    <w:rsid w:val="00AF589F"/>
    <w:rsid w:val="00B1369C"/>
    <w:rsid w:val="00B30D8F"/>
    <w:rsid w:val="00B30FE8"/>
    <w:rsid w:val="00B33A61"/>
    <w:rsid w:val="00B33BA6"/>
    <w:rsid w:val="00B4652E"/>
    <w:rsid w:val="00B62E88"/>
    <w:rsid w:val="00B641B5"/>
    <w:rsid w:val="00B663A1"/>
    <w:rsid w:val="00B731D9"/>
    <w:rsid w:val="00B765ED"/>
    <w:rsid w:val="00B82466"/>
    <w:rsid w:val="00B93C04"/>
    <w:rsid w:val="00BA4536"/>
    <w:rsid w:val="00BA484A"/>
    <w:rsid w:val="00BA6D4B"/>
    <w:rsid w:val="00BB4016"/>
    <w:rsid w:val="00BB7456"/>
    <w:rsid w:val="00BC36D2"/>
    <w:rsid w:val="00BC3E91"/>
    <w:rsid w:val="00BC44B8"/>
    <w:rsid w:val="00BC7EB5"/>
    <w:rsid w:val="00BD64A3"/>
    <w:rsid w:val="00BE3FED"/>
    <w:rsid w:val="00BF1EF4"/>
    <w:rsid w:val="00BF2368"/>
    <w:rsid w:val="00BF5B5B"/>
    <w:rsid w:val="00C13D7A"/>
    <w:rsid w:val="00C1440A"/>
    <w:rsid w:val="00C24C4B"/>
    <w:rsid w:val="00C2618B"/>
    <w:rsid w:val="00C30699"/>
    <w:rsid w:val="00C40816"/>
    <w:rsid w:val="00C426E8"/>
    <w:rsid w:val="00C54026"/>
    <w:rsid w:val="00C571EE"/>
    <w:rsid w:val="00C62F94"/>
    <w:rsid w:val="00C669E4"/>
    <w:rsid w:val="00C706CB"/>
    <w:rsid w:val="00C73206"/>
    <w:rsid w:val="00C82FF4"/>
    <w:rsid w:val="00C901FB"/>
    <w:rsid w:val="00C90B06"/>
    <w:rsid w:val="00C90ED7"/>
    <w:rsid w:val="00C95B7D"/>
    <w:rsid w:val="00CA52B4"/>
    <w:rsid w:val="00CB34A9"/>
    <w:rsid w:val="00CC57A8"/>
    <w:rsid w:val="00CD1AB6"/>
    <w:rsid w:val="00CD7B7C"/>
    <w:rsid w:val="00CE1228"/>
    <w:rsid w:val="00CE1ABC"/>
    <w:rsid w:val="00CF4241"/>
    <w:rsid w:val="00D066BB"/>
    <w:rsid w:val="00D221B2"/>
    <w:rsid w:val="00D23155"/>
    <w:rsid w:val="00D24270"/>
    <w:rsid w:val="00D25A6A"/>
    <w:rsid w:val="00D31803"/>
    <w:rsid w:val="00D334B0"/>
    <w:rsid w:val="00D438A2"/>
    <w:rsid w:val="00D61012"/>
    <w:rsid w:val="00D61C1C"/>
    <w:rsid w:val="00D663E0"/>
    <w:rsid w:val="00D728B0"/>
    <w:rsid w:val="00D81F42"/>
    <w:rsid w:val="00D83A8E"/>
    <w:rsid w:val="00D92C96"/>
    <w:rsid w:val="00D9616C"/>
    <w:rsid w:val="00D9710D"/>
    <w:rsid w:val="00DA1312"/>
    <w:rsid w:val="00DB41C4"/>
    <w:rsid w:val="00DD2FAC"/>
    <w:rsid w:val="00DD358D"/>
    <w:rsid w:val="00DD5C75"/>
    <w:rsid w:val="00DD7361"/>
    <w:rsid w:val="00DD7CAE"/>
    <w:rsid w:val="00DD7D74"/>
    <w:rsid w:val="00DE0199"/>
    <w:rsid w:val="00DE1D53"/>
    <w:rsid w:val="00DE5C7F"/>
    <w:rsid w:val="00DE76FB"/>
    <w:rsid w:val="00DF544F"/>
    <w:rsid w:val="00E12112"/>
    <w:rsid w:val="00E23022"/>
    <w:rsid w:val="00E258A2"/>
    <w:rsid w:val="00E258AE"/>
    <w:rsid w:val="00E26861"/>
    <w:rsid w:val="00E26F60"/>
    <w:rsid w:val="00E32BD8"/>
    <w:rsid w:val="00E40C50"/>
    <w:rsid w:val="00E435C5"/>
    <w:rsid w:val="00E4365A"/>
    <w:rsid w:val="00E45A80"/>
    <w:rsid w:val="00E5073A"/>
    <w:rsid w:val="00E50D0D"/>
    <w:rsid w:val="00E57C4C"/>
    <w:rsid w:val="00E61C88"/>
    <w:rsid w:val="00E7079F"/>
    <w:rsid w:val="00E70D45"/>
    <w:rsid w:val="00E74B3E"/>
    <w:rsid w:val="00E843DE"/>
    <w:rsid w:val="00E85F6E"/>
    <w:rsid w:val="00E97D56"/>
    <w:rsid w:val="00EA4802"/>
    <w:rsid w:val="00EA6052"/>
    <w:rsid w:val="00EA7E0D"/>
    <w:rsid w:val="00EB258E"/>
    <w:rsid w:val="00EB2CD2"/>
    <w:rsid w:val="00EC3270"/>
    <w:rsid w:val="00EE0559"/>
    <w:rsid w:val="00EE7FB0"/>
    <w:rsid w:val="00F056DB"/>
    <w:rsid w:val="00F14344"/>
    <w:rsid w:val="00F15B05"/>
    <w:rsid w:val="00F2421A"/>
    <w:rsid w:val="00F26E6B"/>
    <w:rsid w:val="00F27585"/>
    <w:rsid w:val="00F34296"/>
    <w:rsid w:val="00F34A14"/>
    <w:rsid w:val="00F34C1E"/>
    <w:rsid w:val="00F44570"/>
    <w:rsid w:val="00F45B62"/>
    <w:rsid w:val="00F52BD2"/>
    <w:rsid w:val="00F55B80"/>
    <w:rsid w:val="00F57808"/>
    <w:rsid w:val="00F65566"/>
    <w:rsid w:val="00F720FD"/>
    <w:rsid w:val="00F7482D"/>
    <w:rsid w:val="00F86157"/>
    <w:rsid w:val="00F92C73"/>
    <w:rsid w:val="00F93190"/>
    <w:rsid w:val="00F94C76"/>
    <w:rsid w:val="00FA3094"/>
    <w:rsid w:val="00FA4E79"/>
    <w:rsid w:val="00FA6044"/>
    <w:rsid w:val="00FA7F14"/>
    <w:rsid w:val="00FB6D41"/>
    <w:rsid w:val="00FD31A9"/>
    <w:rsid w:val="00FD4752"/>
    <w:rsid w:val="00FD6582"/>
    <w:rsid w:val="00FE0239"/>
    <w:rsid w:val="00FE4814"/>
    <w:rsid w:val="00FF1A1E"/>
    <w:rsid w:val="00FF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B8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4B8"/>
    <w:pPr>
      <w:spacing w:after="0" w:line="240" w:lineRule="auto"/>
    </w:pPr>
    <w:rPr>
      <w:rFonts w:ascii="TH SarabunIT๙" w:eastAsia="Calibri" w:hAnsi="TH SarabunIT๙" w:cs="TH SarabunIT๙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26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126139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126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26139"/>
    <w:rPr>
      <w:rFonts w:ascii="Calibri" w:eastAsia="Calibri" w:hAnsi="Calibri" w:cs="Cordia New"/>
    </w:rPr>
  </w:style>
  <w:style w:type="paragraph" w:styleId="a8">
    <w:name w:val="List Paragraph"/>
    <w:basedOn w:val="a"/>
    <w:link w:val="a9"/>
    <w:uiPriority w:val="34"/>
    <w:qFormat/>
    <w:rsid w:val="008452C9"/>
    <w:pPr>
      <w:ind w:left="720"/>
      <w:contextualSpacing/>
    </w:pPr>
  </w:style>
  <w:style w:type="character" w:customStyle="1" w:styleId="a9">
    <w:name w:val="รายการย่อหน้า อักขระ"/>
    <w:link w:val="a8"/>
    <w:uiPriority w:val="34"/>
    <w:locked/>
    <w:rsid w:val="00BA484A"/>
    <w:rPr>
      <w:rFonts w:ascii="Calibri" w:eastAsia="Calibri" w:hAnsi="Calibri" w:cs="Cordia New"/>
    </w:rPr>
  </w:style>
  <w:style w:type="paragraph" w:styleId="aa">
    <w:name w:val="Body Text Indent"/>
    <w:basedOn w:val="a"/>
    <w:link w:val="ab"/>
    <w:rsid w:val="00B731D9"/>
    <w:pPr>
      <w:spacing w:after="0" w:line="240" w:lineRule="auto"/>
      <w:ind w:firstLine="2520"/>
    </w:pPr>
    <w:rPr>
      <w:rFonts w:ascii="EucrosiaUPC" w:eastAsia="Cordia New" w:hAnsi="EucrosiaUPC" w:cs="Angsana New"/>
      <w:spacing w:val="-8"/>
      <w:sz w:val="36"/>
      <w:szCs w:val="36"/>
      <w:lang w:eastAsia="zh-CN"/>
    </w:rPr>
  </w:style>
  <w:style w:type="character" w:customStyle="1" w:styleId="ab">
    <w:name w:val="การเยื้องเนื้อความ อักขระ"/>
    <w:basedOn w:val="a0"/>
    <w:link w:val="aa"/>
    <w:rsid w:val="00B731D9"/>
    <w:rPr>
      <w:rFonts w:ascii="EucrosiaUPC" w:eastAsia="Cordia New" w:hAnsi="EucrosiaUPC" w:cs="Angsana New"/>
      <w:spacing w:val="-8"/>
      <w:sz w:val="36"/>
      <w:szCs w:val="36"/>
      <w:lang w:eastAsia="zh-CN"/>
    </w:rPr>
  </w:style>
  <w:style w:type="paragraph" w:customStyle="1" w:styleId="normal">
    <w:name w:val="normal"/>
    <w:rsid w:val="00EE0559"/>
    <w:pPr>
      <w:spacing w:after="0"/>
    </w:pPr>
    <w:rPr>
      <w:rFonts w:ascii="Arial" w:eastAsia="Arial" w:hAnsi="Arial" w:cs="Arial"/>
      <w:color w:val="000000"/>
      <w:szCs w:val="22"/>
    </w:rPr>
  </w:style>
  <w:style w:type="paragraph" w:customStyle="1" w:styleId="1">
    <w:name w:val="รายการย่อหน้า1"/>
    <w:basedOn w:val="a"/>
    <w:qFormat/>
    <w:rsid w:val="00F26E6B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9CC3F-F04C-4391-9FE7-21ECFA8E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9224</Words>
  <Characters>52582</Characters>
  <Application>Microsoft Office Word</Application>
  <DocSecurity>0</DocSecurity>
  <Lines>438</Lines>
  <Paragraphs>123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sss</cp:lastModifiedBy>
  <cp:revision>2</cp:revision>
  <cp:lastPrinted>2016-09-30T02:59:00Z</cp:lastPrinted>
  <dcterms:created xsi:type="dcterms:W3CDTF">2017-02-16T04:03:00Z</dcterms:created>
  <dcterms:modified xsi:type="dcterms:W3CDTF">2017-02-16T04:03:00Z</dcterms:modified>
</cp:coreProperties>
</file>