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737A" w:rsidRDefault="00E6737A" w:rsidP="00E6737A">
      <w:pPr>
        <w:spacing w:after="0"/>
        <w:jc w:val="center"/>
        <w:rPr>
          <w:rFonts w:ascii="TH SarabunIT๙" w:hAnsi="TH SarabunIT๙" w:cs="TH SarabunIT๙"/>
          <w:b/>
          <w:bCs/>
          <w:color w:val="000000"/>
          <w:sz w:val="28"/>
        </w:rPr>
      </w:pPr>
      <w:r>
        <w:rPr>
          <w:rFonts w:ascii="TH SarabunIT๙" w:hAnsi="TH SarabunIT๙" w:cs="TH SarabunIT๙"/>
          <w:b/>
          <w:bCs/>
          <w:color w:val="000000"/>
          <w:sz w:val="28"/>
          <w:cs/>
        </w:rPr>
        <w:t>ผลการประชุมคณะรัฐมนตรี</w:t>
      </w:r>
    </w:p>
    <w:p w:rsidR="00E6737A" w:rsidRDefault="00E6737A" w:rsidP="00E6737A">
      <w:pPr>
        <w:spacing w:after="0"/>
        <w:jc w:val="center"/>
        <w:rPr>
          <w:rFonts w:ascii="TH SarabunIT๙" w:hAnsi="TH SarabunIT๙" w:cs="TH SarabunIT๙"/>
          <w:b/>
          <w:bCs/>
          <w:sz w:val="28"/>
          <w:cs/>
        </w:rPr>
      </w:pPr>
      <w:r>
        <w:rPr>
          <w:rFonts w:ascii="TH SarabunIT๙" w:hAnsi="TH SarabunIT๙" w:cs="TH SarabunIT๙"/>
          <w:b/>
          <w:bCs/>
          <w:sz w:val="28"/>
          <w:cs/>
        </w:rPr>
        <w:t xml:space="preserve">ครั้งที่ </w:t>
      </w:r>
      <w:r>
        <w:rPr>
          <w:rFonts w:ascii="TH SarabunIT๙" w:hAnsi="TH SarabunIT๙" w:cs="TH SarabunIT๙" w:hint="cs"/>
          <w:b/>
          <w:bCs/>
          <w:sz w:val="28"/>
          <w:cs/>
        </w:rPr>
        <w:t>19</w:t>
      </w:r>
      <w:r>
        <w:rPr>
          <w:rFonts w:ascii="TH SarabunIT๙" w:hAnsi="TH SarabunIT๙" w:cs="TH SarabunIT๙"/>
          <w:b/>
          <w:bCs/>
          <w:sz w:val="28"/>
          <w:cs/>
        </w:rPr>
        <w:t>/</w:t>
      </w:r>
      <w:r>
        <w:rPr>
          <w:rFonts w:ascii="TH SarabunIT๙" w:hAnsi="TH SarabunIT๙" w:cs="TH SarabunIT๙" w:hint="cs"/>
          <w:b/>
          <w:bCs/>
          <w:sz w:val="28"/>
          <w:cs/>
        </w:rPr>
        <w:t>2559</w:t>
      </w:r>
      <w:r>
        <w:rPr>
          <w:rFonts w:ascii="TH SarabunIT๙" w:hAnsi="TH SarabunIT๙" w:cs="TH SarabunIT๙"/>
          <w:b/>
          <w:bCs/>
          <w:sz w:val="28"/>
          <w:cs/>
        </w:rPr>
        <w:t xml:space="preserve"> วัน</w:t>
      </w:r>
      <w:r>
        <w:rPr>
          <w:rFonts w:ascii="TH SarabunIT๙" w:hAnsi="TH SarabunIT๙" w:cs="TH SarabunIT๙" w:hint="cs"/>
          <w:b/>
          <w:bCs/>
          <w:sz w:val="28"/>
          <w:cs/>
        </w:rPr>
        <w:t>อังคาร</w:t>
      </w:r>
      <w:r>
        <w:rPr>
          <w:rFonts w:ascii="TH SarabunIT๙" w:hAnsi="TH SarabunIT๙" w:cs="TH SarabunIT๙"/>
          <w:b/>
          <w:bCs/>
          <w:sz w:val="28"/>
          <w:cs/>
        </w:rPr>
        <w:t xml:space="preserve">ที่ </w:t>
      </w:r>
      <w:r>
        <w:rPr>
          <w:rFonts w:ascii="TH SarabunIT๙" w:hAnsi="TH SarabunIT๙" w:cs="TH SarabunIT๙" w:hint="cs"/>
          <w:b/>
          <w:bCs/>
          <w:sz w:val="28"/>
          <w:cs/>
        </w:rPr>
        <w:t>10</w:t>
      </w:r>
      <w:r>
        <w:rPr>
          <w:rFonts w:ascii="TH SarabunIT๙" w:hAnsi="TH SarabunIT๙" w:cs="TH SarabunIT๙"/>
          <w:b/>
          <w:bCs/>
          <w:sz w:val="28"/>
          <w:cs/>
        </w:rPr>
        <w:t xml:space="preserve"> </w:t>
      </w:r>
      <w:r>
        <w:rPr>
          <w:rFonts w:ascii="TH SarabunIT๙" w:hAnsi="TH SarabunIT๙" w:cs="TH SarabunIT๙" w:hint="cs"/>
          <w:b/>
          <w:bCs/>
          <w:sz w:val="28"/>
          <w:cs/>
        </w:rPr>
        <w:t>พฤษภาคม</w:t>
      </w:r>
      <w:r>
        <w:rPr>
          <w:rFonts w:ascii="TH SarabunIT๙" w:hAnsi="TH SarabunIT๙" w:cs="TH SarabunIT๙"/>
          <w:b/>
          <w:bCs/>
          <w:sz w:val="28"/>
          <w:cs/>
        </w:rPr>
        <w:t xml:space="preserve"> </w:t>
      </w:r>
      <w:r>
        <w:rPr>
          <w:rFonts w:ascii="TH SarabunIT๙" w:hAnsi="TH SarabunIT๙" w:cs="TH SarabunIT๙" w:hint="cs"/>
          <w:b/>
          <w:bCs/>
          <w:sz w:val="28"/>
          <w:cs/>
        </w:rPr>
        <w:t>2559</w:t>
      </w:r>
    </w:p>
    <w:p w:rsidR="00E6737A" w:rsidRDefault="00E6737A" w:rsidP="00E6737A">
      <w:pPr>
        <w:spacing w:after="0"/>
        <w:jc w:val="center"/>
        <w:rPr>
          <w:rFonts w:ascii="TH SarabunIT๙" w:hAnsi="TH SarabunIT๙" w:cs="TH SarabunIT๙"/>
          <w:b/>
          <w:bCs/>
          <w:color w:val="000000"/>
          <w:sz w:val="28"/>
          <w:cs/>
        </w:rPr>
      </w:pPr>
      <w:r>
        <w:rPr>
          <w:rFonts w:ascii="TH SarabunIT๙" w:hAnsi="TH SarabunIT๙" w:cs="TH SarabunIT๙"/>
          <w:b/>
          <w:bCs/>
          <w:color w:val="000000"/>
          <w:sz w:val="28"/>
          <w:cs/>
        </w:rPr>
        <w:t>กระทรวงเกษตรและสหกรณ์</w:t>
      </w:r>
    </w:p>
    <w:p w:rsidR="00E6737A" w:rsidRPr="00345383" w:rsidRDefault="00E6737A" w:rsidP="00E6737A">
      <w:pPr>
        <w:spacing w:after="0" w:line="240" w:lineRule="auto"/>
        <w:rPr>
          <w:rFonts w:ascii="TH SarabunIT๙" w:hAnsi="TH SarabunIT๙" w:cs="TH SarabunIT๙"/>
          <w:b/>
          <w:bCs/>
          <w:sz w:val="28"/>
        </w:rPr>
      </w:pPr>
      <w:r w:rsidRPr="00345383">
        <w:rPr>
          <w:rFonts w:ascii="TH SarabunIT๙" w:hAnsi="TH SarabunIT๙" w:cs="TH SarabunIT๙"/>
          <w:b/>
          <w:bCs/>
          <w:sz w:val="28"/>
          <w:cs/>
        </w:rPr>
        <w:t>เรื่องเพื่อ</w:t>
      </w:r>
      <w:r>
        <w:rPr>
          <w:rFonts w:ascii="TH SarabunIT๙" w:hAnsi="TH SarabunIT๙" w:cs="TH SarabunIT๙" w:hint="cs"/>
          <w:b/>
          <w:bCs/>
          <w:sz w:val="28"/>
          <w:cs/>
        </w:rPr>
        <w:t>พิจารณา</w:t>
      </w:r>
      <w:r w:rsidRPr="00345383">
        <w:rPr>
          <w:rFonts w:ascii="TH SarabunIT๙" w:hAnsi="TH SarabunIT๙" w:cs="TH SarabunIT๙"/>
          <w:b/>
          <w:bCs/>
          <w:sz w:val="28"/>
          <w:cs/>
        </w:rPr>
        <w:t xml:space="preserve"> (</w:t>
      </w:r>
      <w:r>
        <w:rPr>
          <w:rFonts w:cs="TH SarabunIT๙" w:hint="cs"/>
          <w:b/>
          <w:bCs/>
          <w:sz w:val="28"/>
          <w:cs/>
        </w:rPr>
        <w:t>กษ.</w:t>
      </w:r>
      <w:r>
        <w:rPr>
          <w:rFonts w:ascii="TH SarabunIT๙" w:hAnsi="TH SarabunIT๙" w:cs="TH SarabunIT๙"/>
          <w:sz w:val="28"/>
        </w:rPr>
        <w:t xml:space="preserve"> </w:t>
      </w:r>
      <w:r w:rsidRPr="0022120A">
        <w:rPr>
          <w:rFonts w:ascii="TH SarabunIT๙" w:hAnsi="TH SarabunIT๙" w:cs="TH SarabunIT๙" w:hint="cs"/>
          <w:b/>
          <w:bCs/>
          <w:sz w:val="28"/>
          <w:cs/>
        </w:rPr>
        <w:t>เจ้าของเรื่อง</w:t>
      </w:r>
      <w:r>
        <w:rPr>
          <w:rFonts w:ascii="TH SarabunIT๙" w:hAnsi="TH SarabunIT๙" w:cs="TH SarabunIT๙"/>
          <w:b/>
          <w:bCs/>
          <w:sz w:val="28"/>
        </w:rPr>
        <w:t>)</w:t>
      </w:r>
    </w:p>
    <w:tbl>
      <w:tblPr>
        <w:tblW w:w="144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8897"/>
        <w:gridCol w:w="5530"/>
      </w:tblGrid>
      <w:tr w:rsidR="00E6737A" w:rsidTr="00F220AD">
        <w:tc>
          <w:tcPr>
            <w:tcW w:w="8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737A" w:rsidRDefault="00E6737A" w:rsidP="00F220AD">
            <w:pPr>
              <w:spacing w:after="0" w:line="240" w:lineRule="auto"/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</w:pPr>
            <w:r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เรื่อง/สารัตถะ/มติ/อื่นๆ</w:t>
            </w:r>
          </w:p>
        </w:tc>
        <w:tc>
          <w:tcPr>
            <w:tcW w:w="5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737A" w:rsidRDefault="00E6737A" w:rsidP="00F220AD">
            <w:pPr>
              <w:spacing w:after="0" w:line="240" w:lineRule="auto"/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หน่วยงานที่รับผิดชอบ/เจ้าของเรื่อง</w:t>
            </w:r>
          </w:p>
        </w:tc>
      </w:tr>
      <w:tr w:rsidR="00E6737A" w:rsidTr="00F220AD">
        <w:trPr>
          <w:trHeight w:val="841"/>
        </w:trPr>
        <w:tc>
          <w:tcPr>
            <w:tcW w:w="8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37A" w:rsidRPr="001A2AE6" w:rsidRDefault="00E6737A" w:rsidP="00F220AD">
            <w:pPr>
              <w:spacing w:afterLines="20" w:line="240" w:lineRule="auto"/>
              <w:jc w:val="thaiDistribute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>
              <w:rPr>
                <w:rFonts w:ascii="TH SarabunIT๙" w:hAnsi="TH SarabunIT๙" w:cs="TH SarabunIT๙" w:hint="cs"/>
                <w:b/>
                <w:bCs/>
                <w:color w:val="000000"/>
                <w:sz w:val="28"/>
                <w:cs/>
              </w:rPr>
              <w:t>1005</w:t>
            </w:r>
            <w:r w:rsidRPr="001A2AE6">
              <w:rPr>
                <w:rFonts w:ascii="TH SarabunIT๙" w:hAnsi="TH SarabunIT๙" w:cs="TH SarabunIT๙" w:hint="cs"/>
                <w:b/>
                <w:bCs/>
                <w:color w:val="000000"/>
                <w:sz w:val="28"/>
                <w:cs/>
              </w:rPr>
              <w:t>59</w:t>
            </w:r>
          </w:p>
          <w:p w:rsidR="00E6737A" w:rsidRPr="001A2AE6" w:rsidRDefault="00E6737A" w:rsidP="00F220AD">
            <w:pPr>
              <w:spacing w:afterLines="20" w:line="240" w:lineRule="auto"/>
              <w:ind w:left="567" w:hanging="567"/>
              <w:jc w:val="thaiDistribute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</w:p>
          <w:p w:rsidR="00E6737A" w:rsidRPr="001A2AE6" w:rsidRDefault="00E6737A" w:rsidP="00F220AD">
            <w:pPr>
              <w:spacing w:after="0" w:line="240" w:lineRule="auto"/>
              <w:ind w:left="567" w:hanging="567"/>
              <w:jc w:val="thaiDistribute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  <w:r w:rsidRPr="001A2AE6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เรื่อง</w:t>
            </w:r>
            <w:r w:rsidRPr="001A2AE6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</w:t>
            </w:r>
            <w:r w:rsidRPr="001A2AE6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 xml:space="preserve">: 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ขออนุมัติเพิ่มวงเงินและขยายระยะเวลาก่อหนี้ผูกพันข้ามปีงบประมาณรายการก่อสร้างภายใต้โครงการผันน้ำจากพื้นที่ลุ่มน้ำเจ้าพระยาฝั่งตะวันออก </w:t>
            </w:r>
            <w:r>
              <w:rPr>
                <w:rFonts w:ascii="TH SarabunIT๙" w:hAnsi="TH SarabunIT๙" w:cs="TH SarabunIT๙"/>
                <w:color w:val="000000"/>
                <w:sz w:val="28"/>
                <w:cs/>
              </w:rPr>
              <w:t>–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 อ่างเก็บน้ำบางพระ จังหวัดชลบุรี จำนวน 2 สัญญา</w:t>
            </w:r>
          </w:p>
          <w:p w:rsidR="00E6737A" w:rsidRPr="001A2AE6" w:rsidRDefault="00E6737A" w:rsidP="00F220AD">
            <w:pPr>
              <w:spacing w:after="0" w:line="240" w:lineRule="auto"/>
              <w:jc w:val="thaiDistribute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</w:p>
          <w:p w:rsidR="00E6737A" w:rsidRDefault="00E6737A" w:rsidP="00E6737A">
            <w:pPr>
              <w:spacing w:after="0" w:line="240" w:lineRule="auto"/>
              <w:jc w:val="thaiDistribute"/>
              <w:rPr>
                <w:rFonts w:ascii="TH SarabunIT๙" w:hAnsi="TH SarabunIT๙" w:cs="TH SarabunIT๙"/>
              </w:rPr>
            </w:pPr>
            <w:r w:rsidRPr="001A2AE6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 xml:space="preserve">สารัตถะ </w:t>
            </w:r>
            <w:r w:rsidRPr="001A2AE6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>:</w:t>
            </w:r>
            <w:r w:rsidRPr="001A2AE6">
              <w:rPr>
                <w:rFonts w:ascii="TH SarabunIT๙" w:hAnsi="TH SarabunIT๙" w:cs="TH SarabunIT๙"/>
                <w:sz w:val="28"/>
              </w:rPr>
              <w:t xml:space="preserve"> </w:t>
            </w:r>
            <w:r>
              <w:rPr>
                <w:rFonts w:ascii="TH SarabunIT๙" w:hAnsi="TH SarabunIT๙" w:cs="TH SarabunIT๙" w:hint="cs"/>
                <w:cs/>
              </w:rPr>
              <w:t>กษ. เสนอ ครม. พิจารณา ดังนี้</w:t>
            </w:r>
          </w:p>
          <w:p w:rsidR="00E6737A" w:rsidRDefault="00E6737A" w:rsidP="00E6737A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 xml:space="preserve">1. รับทราบการอนุมัติขยายระยะเวลาโครงการผันน้ำจากพื้นที่ลุ่มน้ำเจ้าพระยาฝั่งตะวันออก </w:t>
            </w:r>
            <w:r>
              <w:rPr>
                <w:rFonts w:ascii="TH SarabunIT๙" w:hAnsi="TH SarabunIT๙" w:cs="TH SarabunIT๙"/>
                <w:cs/>
              </w:rPr>
              <w:t>–</w:t>
            </w:r>
            <w:r>
              <w:rPr>
                <w:rFonts w:ascii="TH SarabunIT๙" w:hAnsi="TH SarabunIT๙" w:cs="TH SarabunIT๙" w:hint="cs"/>
                <w:cs/>
              </w:rPr>
              <w:t xml:space="preserve"> อ่างเก็บน้ำบางพระ จังหวัดชลบุรี จากเดิม 7 ปี (งบประมาณ พ.ศ. 25525 </w:t>
            </w:r>
            <w:r>
              <w:rPr>
                <w:rFonts w:ascii="TH SarabunIT๙" w:hAnsi="TH SarabunIT๙" w:cs="TH SarabunIT๙"/>
                <w:cs/>
              </w:rPr>
              <w:t>–</w:t>
            </w:r>
            <w:r>
              <w:rPr>
                <w:rFonts w:ascii="TH SarabunIT๙" w:hAnsi="TH SarabunIT๙" w:cs="TH SarabunIT๙" w:hint="cs"/>
                <w:cs/>
              </w:rPr>
              <w:t xml:space="preserve"> 2558) เป็น 9 ปี (ปีงบประมาณ พ.ศ. 2552 </w:t>
            </w:r>
            <w:r>
              <w:rPr>
                <w:rFonts w:ascii="TH SarabunIT๙" w:hAnsi="TH SarabunIT๙" w:cs="TH SarabunIT๙"/>
                <w:cs/>
              </w:rPr>
              <w:t>–</w:t>
            </w:r>
            <w:r>
              <w:rPr>
                <w:rFonts w:ascii="TH SarabunIT๙" w:hAnsi="TH SarabunIT๙" w:cs="TH SarabunIT๙" w:hint="cs"/>
                <w:cs/>
              </w:rPr>
              <w:t xml:space="preserve"> 2560) ภายใต้กรอบวงเงินโครงการเดิม 5,190,000,000 บาท เพื่อให้สอดคล้องกับระยะเวลาก่อหนี้ผูกพัน</w:t>
            </w:r>
            <w:r>
              <w:rPr>
                <w:rFonts w:ascii="TH SarabunIT๙" w:hAnsi="TH SarabunIT๙" w:cs="TH SarabunIT๙"/>
                <w:cs/>
              </w:rPr>
              <w:br/>
            </w:r>
            <w:r>
              <w:rPr>
                <w:rFonts w:ascii="TH SarabunIT๙" w:hAnsi="TH SarabunIT๙" w:cs="TH SarabunIT๙" w:hint="cs"/>
                <w:cs/>
              </w:rPr>
              <w:t>ข้ามปีงบประมาณของสัญญาก่อสร้าง จำนวน 2 สัญญา ภายใต้โครงการดังกล่าวข้างต้น</w:t>
            </w:r>
          </w:p>
          <w:p w:rsidR="00E6737A" w:rsidRDefault="00E6737A" w:rsidP="00E6737A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 xml:space="preserve">2. อนุมัติเพิ่มวงเงินก่อหนี้ผูกพันข้ามปีงบประมาณ รายการงานระบบท่อส่งน้ำคลองพระองค์ไชยานุชิต </w:t>
            </w:r>
            <w:r>
              <w:rPr>
                <w:rFonts w:ascii="TH SarabunIT๙" w:hAnsi="TH SarabunIT๙" w:cs="TH SarabunIT๙"/>
                <w:cs/>
              </w:rPr>
              <w:t>–</w:t>
            </w:r>
            <w:r>
              <w:rPr>
                <w:rFonts w:ascii="TH SarabunIT๙" w:hAnsi="TH SarabunIT๙" w:cs="TH SarabunIT๙" w:hint="cs"/>
                <w:cs/>
              </w:rPr>
              <w:t xml:space="preserve"> </w:t>
            </w:r>
            <w:r>
              <w:rPr>
                <w:rFonts w:ascii="TH SarabunIT๙" w:hAnsi="TH SarabunIT๙" w:cs="TH SarabunIT๙"/>
                <w:cs/>
              </w:rPr>
              <w:br/>
            </w:r>
            <w:r>
              <w:rPr>
                <w:rFonts w:ascii="TH SarabunIT๙" w:hAnsi="TH SarabunIT๙" w:cs="TH SarabunIT๙" w:hint="cs"/>
                <w:cs/>
              </w:rPr>
              <w:t xml:space="preserve">อ่างเก็บน้ำบางพระและอาคารประกอบ สัญญาที่ 1 โดยให้เพิ่มวงเงินจากเดิม 2,270,126,200 บาท </w:t>
            </w:r>
            <w:r>
              <w:rPr>
                <w:rFonts w:ascii="TH SarabunIT๙" w:hAnsi="TH SarabunIT๙" w:cs="TH SarabunIT๙"/>
                <w:cs/>
              </w:rPr>
              <w:br/>
            </w:r>
            <w:r>
              <w:rPr>
                <w:rFonts w:ascii="TH SarabunIT๙" w:hAnsi="TH SarabunIT๙" w:cs="TH SarabunIT๙" w:hint="cs"/>
                <w:cs/>
              </w:rPr>
              <w:t xml:space="preserve">เป็นวงเงิน 2,368,346,193 บาท และขยายระยะเวลา ก่อหนี้ผูกพันข้ามปีงบประมาณจากเดิม 6 ปี (ปีงบประมาณ พ.ศ. 2553 </w:t>
            </w:r>
            <w:r>
              <w:rPr>
                <w:rFonts w:ascii="TH SarabunIT๙" w:hAnsi="TH SarabunIT๙" w:cs="TH SarabunIT๙"/>
                <w:cs/>
              </w:rPr>
              <w:t>–</w:t>
            </w:r>
            <w:r>
              <w:rPr>
                <w:rFonts w:ascii="TH SarabunIT๙" w:hAnsi="TH SarabunIT๙" w:cs="TH SarabunIT๙" w:hint="cs"/>
                <w:cs/>
              </w:rPr>
              <w:t xml:space="preserve"> 2558) เป็น 8 ปี (ปีงบประมาณ พ.ศ. 2553 - 2560)</w:t>
            </w:r>
          </w:p>
          <w:p w:rsidR="00E6737A" w:rsidRPr="002C0459" w:rsidRDefault="00E6737A" w:rsidP="00E6737A">
            <w:pPr>
              <w:spacing w:after="120" w:line="240" w:lineRule="auto"/>
              <w:ind w:firstLine="851"/>
              <w:jc w:val="thaiDistribute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 xml:space="preserve">3. อนุมัติเพิ่มวงเงินก่อหนี้ผูกพันข้ามปีงบประมาณ รายการงานระบบท่อส่งน้ำคลองพระองค์ไชยานุชิต </w:t>
            </w:r>
            <w:r>
              <w:rPr>
                <w:rFonts w:ascii="TH SarabunIT๙" w:hAnsi="TH SarabunIT๙" w:cs="TH SarabunIT๙"/>
                <w:cs/>
              </w:rPr>
              <w:t>–</w:t>
            </w:r>
            <w:r>
              <w:rPr>
                <w:rFonts w:ascii="TH SarabunIT๙" w:hAnsi="TH SarabunIT๙" w:cs="TH SarabunIT๙" w:hint="cs"/>
                <w:cs/>
              </w:rPr>
              <w:t xml:space="preserve"> </w:t>
            </w:r>
            <w:r>
              <w:rPr>
                <w:rFonts w:ascii="TH SarabunIT๙" w:hAnsi="TH SarabunIT๙" w:cs="TH SarabunIT๙"/>
                <w:cs/>
              </w:rPr>
              <w:br/>
            </w:r>
            <w:r>
              <w:rPr>
                <w:rFonts w:ascii="TH SarabunIT๙" w:hAnsi="TH SarabunIT๙" w:cs="TH SarabunIT๙" w:hint="cs"/>
                <w:cs/>
              </w:rPr>
              <w:t xml:space="preserve">อ่างเก็บน้ำบางพระและอาคารประกอบ สัญญาที่ 2 โดยให้เพิ่มวงเงินจากเดิม 2,347,115,800 บาท </w:t>
            </w:r>
            <w:r>
              <w:rPr>
                <w:rFonts w:ascii="TH SarabunIT๙" w:hAnsi="TH SarabunIT๙" w:cs="TH SarabunIT๙"/>
                <w:cs/>
              </w:rPr>
              <w:br/>
            </w:r>
            <w:r>
              <w:rPr>
                <w:rFonts w:ascii="TH SarabunIT๙" w:hAnsi="TH SarabunIT๙" w:cs="TH SarabunIT๙" w:hint="cs"/>
                <w:cs/>
              </w:rPr>
              <w:t xml:space="preserve">เป็นวงเงิน 2,374,265,431 บาท และขยายระยะเวลาก่อหนี้ผูกพันข้ามปีงบประมาณจากเดิม 5 ปี (งบประมาณ </w:t>
            </w:r>
            <w:r>
              <w:rPr>
                <w:rFonts w:ascii="TH SarabunIT๙" w:hAnsi="TH SarabunIT๙" w:cs="TH SarabunIT๙"/>
                <w:cs/>
              </w:rPr>
              <w:br/>
            </w:r>
            <w:r>
              <w:rPr>
                <w:rFonts w:ascii="TH SarabunIT๙" w:hAnsi="TH SarabunIT๙" w:cs="TH SarabunIT๙" w:hint="cs"/>
                <w:cs/>
              </w:rPr>
              <w:t xml:space="preserve">พ.ศ.2553 - 2557) </w:t>
            </w:r>
            <w:r w:rsidRPr="002C0459">
              <w:rPr>
                <w:rFonts w:ascii="TH SarabunIT๙" w:hAnsi="TH SarabunIT๙" w:cs="TH SarabunIT๙" w:hint="cs"/>
                <w:cs/>
              </w:rPr>
              <w:t>เป็น 7 ปี</w:t>
            </w:r>
            <w:r>
              <w:rPr>
                <w:rFonts w:ascii="TH SarabunIT๙" w:hAnsi="TH SarabunIT๙" w:cs="TH SarabunIT๙" w:hint="cs"/>
                <w:cs/>
              </w:rPr>
              <w:t xml:space="preserve"> (ปีงบประมาณ พ.ศ. 2553 - 2559)</w:t>
            </w:r>
          </w:p>
          <w:p w:rsidR="00E6737A" w:rsidRDefault="00E6737A" w:rsidP="00E6737A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</w:rPr>
            </w:pPr>
            <w:r w:rsidRPr="001A2AE6">
              <w:rPr>
                <w:rFonts w:ascii="TH SarabunIT๙" w:hAnsi="TH SarabunIT๙" w:cs="TH SarabunIT๙" w:hint="cs"/>
                <w:color w:val="000000"/>
                <w:sz w:val="28"/>
                <w:u w:val="single"/>
                <w:cs/>
              </w:rPr>
              <w:t>โดยมีรายละเอียดสรุปได้ ดังนี้</w:t>
            </w:r>
          </w:p>
          <w:p w:rsidR="00E6737A" w:rsidRDefault="00E6737A" w:rsidP="00E6737A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b/>
                <w:bCs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1. รัฐมนตรีว่าการกระทรวงเกษตรและสหกรณ์ ได้อนุมัติเมื่อวันที่ 15 ธ.ค. 2557 </w:t>
            </w:r>
            <w:r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>ขยายระยะเวลาก่อหนี้ผูกพันข้ามปีงบประมาณ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รายการงานระบบท่อส่งน้ำคลองพระองค์ไชยานุชิต </w:t>
            </w:r>
            <w:r>
              <w:rPr>
                <w:rFonts w:ascii="TH SarabunIT๙" w:hAnsi="TH SarabunIT๙" w:cs="TH SarabunIT๙"/>
                <w:sz w:val="28"/>
                <w:cs/>
              </w:rPr>
              <w:t>–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 อ่างเก็บน้ำบางพระและอาคารประกอบ </w:t>
            </w:r>
            <w:r>
              <w:rPr>
                <w:rFonts w:ascii="TH SarabunIT๙" w:hAnsi="TH SarabunIT๙" w:cs="TH SarabunIT๙"/>
                <w:sz w:val="28"/>
                <w:cs/>
              </w:rPr>
              <w:br/>
            </w:r>
            <w:r w:rsidRPr="00FB3187"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lastRenderedPageBreak/>
              <w:t>สัญญาที่ 1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 จากเดิม 5 ปี (ปีงบประมาณ พ.ศ. 2553 </w:t>
            </w:r>
            <w:r>
              <w:rPr>
                <w:rFonts w:ascii="TH SarabunIT๙" w:hAnsi="TH SarabunIT๙" w:cs="TH SarabunIT๙"/>
                <w:sz w:val="28"/>
                <w:cs/>
              </w:rPr>
              <w:t>–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 2557) </w:t>
            </w:r>
            <w:r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>(ปีงบประมาณ พ.ศ. 2553 - 2558) ภายใต้กรอบวงเงินก่อหนี้ผูกพันเดิม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 เนื่องจากการปรับเปลี่ยนแบบรูปรายการงานก่อสร้างให้เหมาะสมและสอดคล้องกับสภาพพื้นที่ปฏิบัติงานจริง ประกอบกับปัจจัยอื่น ๆ ที่เกี่ยวข้อง ได้แก่ เหตุอุทกภัยและการขาดแคลนแรงงาน ซึ่งทำให้</w:t>
            </w:r>
            <w:r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>ระยะเวลาดำเนินงาน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ระบบท่อส่งน้ำคลองพระองค์ไชยานุชิต </w:t>
            </w:r>
            <w:r>
              <w:rPr>
                <w:rFonts w:ascii="TH SarabunIT๙" w:hAnsi="TH SarabunIT๙" w:cs="TH SarabunIT๙"/>
                <w:sz w:val="28"/>
                <w:cs/>
              </w:rPr>
              <w:t>–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 อ่างเก็บน้ำบางพระและอาคารประกอบ </w:t>
            </w:r>
            <w:r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>สัญญาที่ 1 สิ้นสุด</w:t>
            </w:r>
            <w:r>
              <w:rPr>
                <w:rFonts w:ascii="TH SarabunIT๙" w:hAnsi="TH SarabunIT๙" w:cs="TH SarabunIT๙"/>
                <w:b/>
                <w:bCs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>ในปีงบประมาณ พ.ศ. 2558 เกินจากกรอบระยะเวลาก่อหนี้ผูกพันเดิมที่เคยได้รับอนุมัติไว้</w:t>
            </w:r>
          </w:p>
          <w:p w:rsidR="00E6737A" w:rsidRDefault="00E6737A" w:rsidP="00E6737A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b/>
                <w:bCs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2. </w:t>
            </w:r>
            <w:r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>กรมชลประทานได้ดำเนินการว่าจ้างและมีผลการดำเนินงาน ดังนี้</w:t>
            </w:r>
          </w:p>
          <w:p w:rsidR="00E6737A" w:rsidRDefault="00E6737A" w:rsidP="00E6737A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2.1 </w:t>
            </w:r>
            <w:r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 xml:space="preserve">การก่อสร้างระบบท่อส่งน้ำคลองพระองค์ไชยานุชิต </w:t>
            </w:r>
            <w:r>
              <w:rPr>
                <w:rFonts w:ascii="TH SarabunIT๙" w:hAnsi="TH SarabunIT๙" w:cs="TH SarabunIT๙"/>
                <w:b/>
                <w:bCs/>
                <w:sz w:val="28"/>
                <w:cs/>
              </w:rPr>
              <w:t>–</w:t>
            </w:r>
            <w:r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 xml:space="preserve"> อ่างเก็บน้ำบางพระและอาคารประกอบ สัญญาที่ 1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วงเงินสัญญา 1,978,800,000 บาท อายุสัญญา 720 วัน เริ่มสัญญาวันที่ 1 พฤศจิกายน 2553 </w:t>
            </w:r>
            <w:r>
              <w:rPr>
                <w:rFonts w:ascii="TH SarabunIT๙" w:hAnsi="TH SarabunIT๙" w:cs="TH SarabunIT๙"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sz w:val="28"/>
                <w:cs/>
              </w:rPr>
              <w:t>สิ้นสุดสัญญาวันที่ 20 ตุลาคม 2555 ต่อมามีการแก้ไขสัญญารวม 5 ครั้ง และได้รับการขยายอายุสัญญาตามมติคณะรัฐมนตรีเมื่อวันที่ 6 มีนาคม 2555 และวันที่ 25 พฤศจิกายน 2556 เพื่อช่วยเหลือผู้ประกอบการที่ได้รับผลกระทบจากเหตุอุทกภัยและจากการขาดแคลนแรงงานอันเนื่องมาจากการปรับค่าจ้างขั้นต่ำ 300 บาท ส่งผลให้วงเงินตามสัญญาเพิ่มขึ้นเป็น 2,270,124,418.85 บาท และครบกำหนดสิ้นสุดสัญญาในวันที่ 27 มีนาคม 2558 รวมอายุสัญญาทั้งสิ้น 1,608 วัน</w:t>
            </w:r>
          </w:p>
          <w:p w:rsidR="00E6737A" w:rsidRDefault="00E6737A" w:rsidP="00E6737A">
            <w:pPr>
              <w:spacing w:after="0" w:line="240" w:lineRule="auto"/>
              <w:ind w:firstLine="1276"/>
              <w:jc w:val="thaiDistribute"/>
              <w:rPr>
                <w:rFonts w:ascii="TH SarabunIT๙" w:hAnsi="TH SarabunIT๙" w:cs="TH SarabunIT๙"/>
                <w:b/>
                <w:bCs/>
                <w:sz w:val="28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>ในระหว่างการก่อสร้างจำเป็นต้องปรับปรุงแก้ไขงานก่อสร้างให้มีความมั่นคงแข็งแรงเพียงพอ</w:t>
            </w:r>
            <w:r>
              <w:rPr>
                <w:rFonts w:ascii="TH SarabunIT๙" w:hAnsi="TH SarabunIT๙" w:cs="TH SarabunIT๙"/>
                <w:b/>
                <w:bCs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>และเหมาะสมกับสภาพภูมิประเทศ รวมทั้งดำเนินการก่อสร้างในงานที่เกี่ยวข้องให้เป็นไปตามมาตรฐาน</w:t>
            </w:r>
            <w:r>
              <w:rPr>
                <w:rFonts w:ascii="TH SarabunIT๙" w:hAnsi="TH SarabunIT๙" w:cs="TH SarabunIT๙"/>
                <w:b/>
                <w:bCs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 xml:space="preserve">ของกรมทางหลวงและการไฟฟ้าส่วนภูมิภาค (กฟภ.)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เพื่อป้องกันความเสียหายที่จะเกิดขึ้นกับโครงสร้างอาคารชลประทาน รวมทั้งสร้างความปลอดภัยกับผู้ปฏิบัติงานในระหว่างการก่อสร้าง และในช่วงการบริหารจัดการโครงการภายหลังก่อสร้างแล้วเสร็จทำให้</w:t>
            </w:r>
            <w:r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 xml:space="preserve">รายงานตามสัญญามีปริมาณงานที่ทำจริงสูงกว่าปริมาณงานตามสัญญา </w:t>
            </w:r>
            <w:r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br/>
            </w:r>
            <w:r w:rsidRPr="00AC7DC5">
              <w:rPr>
                <w:rFonts w:ascii="TH SarabunIT๙" w:hAnsi="TH SarabunIT๙" w:cs="TH SarabunIT๙" w:hint="cs"/>
                <w:b/>
                <w:bCs/>
                <w:spacing w:val="-20"/>
                <w:sz w:val="28"/>
                <w:cs/>
              </w:rPr>
              <w:t>ส่งผลให้มูลค่างานก่อสร้างทั้งสัญญา</w:t>
            </w:r>
            <w:r w:rsidRPr="00AC7DC5"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>เพิ่มขึ้น</w:t>
            </w:r>
            <w:r w:rsidRPr="008076CD"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>เป็น 2,</w:t>
            </w:r>
            <w:r w:rsidRPr="00AC7DC5">
              <w:rPr>
                <w:rFonts w:ascii="TH SarabunIT๙" w:hAnsi="TH SarabunIT๙" w:cs="TH SarabunIT๙" w:hint="cs"/>
                <w:b/>
                <w:bCs/>
                <w:spacing w:val="-20"/>
                <w:sz w:val="28"/>
                <w:cs/>
              </w:rPr>
              <w:t xml:space="preserve">368,346,192.99 บาท </w:t>
            </w:r>
            <w:r w:rsidRPr="00AC7DC5">
              <w:rPr>
                <w:rFonts w:ascii="TH SarabunIT๙" w:hAnsi="TH SarabunIT๙" w:cs="TH SarabunIT๙" w:hint="cs"/>
                <w:spacing w:val="-20"/>
                <w:sz w:val="28"/>
                <w:cs/>
              </w:rPr>
              <w:t>สูง</w:t>
            </w:r>
            <w:r w:rsidRPr="008076CD">
              <w:rPr>
                <w:rFonts w:ascii="TH SarabunIT๙" w:hAnsi="TH SarabunIT๙" w:cs="TH SarabunIT๙" w:hint="cs"/>
                <w:sz w:val="28"/>
                <w:cs/>
              </w:rPr>
              <w:t>กว่าวงเงินสัญญา 98,221,774.14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 บาท และสูงกว่าวงเงินก่อหนี้ผูกพันข้ามปีงบประมาณ 98,219,992.99 บาท </w:t>
            </w:r>
            <w:r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>ซึ่งปัจจุบันผู้รับจ้างได้ดำเนิน</w:t>
            </w:r>
            <w:r>
              <w:rPr>
                <w:rFonts w:ascii="TH SarabunIT๙" w:hAnsi="TH SarabunIT๙" w:cs="TH SarabunIT๙"/>
                <w:b/>
                <w:bCs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 xml:space="preserve">การก่อสร้างเสร็จเรียบร้อย และกรมชลประทานได้ตรวจรับงานทั้งสัญญาแล้ว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เมื่อวันที่ 6 มีนาคม 2558 </w:t>
            </w:r>
            <w:r>
              <w:rPr>
                <w:rFonts w:ascii="TH SarabunIT๙" w:hAnsi="TH SarabunIT๙" w:cs="TH SarabunIT๙"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และเบิกจ่ายค่างานก่อสร้างไปแล้วทั้งสิ้น 2,270,124,418.85 บาท </w:t>
            </w:r>
            <w:r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 xml:space="preserve">คงเหลือค่าก่อสร้างที่ต้องเบิกจ่ายอีก </w:t>
            </w:r>
            <w:r>
              <w:rPr>
                <w:rFonts w:ascii="TH SarabunIT๙" w:hAnsi="TH SarabunIT๙" w:cs="TH SarabunIT๙"/>
                <w:b/>
                <w:bCs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>เป็นเงิน 98,221,774.14 บาท</w:t>
            </w:r>
          </w:p>
          <w:p w:rsidR="00E6737A" w:rsidRDefault="00E6737A" w:rsidP="00E6737A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8076CD">
              <w:rPr>
                <w:rFonts w:ascii="TH SarabunIT๙" w:hAnsi="TH SarabunIT๙" w:cs="TH SarabunIT๙" w:hint="cs"/>
                <w:sz w:val="28"/>
                <w:cs/>
              </w:rPr>
              <w:t xml:space="preserve">2.2 </w:t>
            </w:r>
            <w:r w:rsidRPr="008076CD"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>การก่อสร้างระบบท่อส่งน้ำ</w:t>
            </w:r>
            <w:r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 xml:space="preserve">คลองพระองค์ไชยานุชิต </w:t>
            </w:r>
            <w:r>
              <w:rPr>
                <w:rFonts w:ascii="TH SarabunIT๙" w:hAnsi="TH SarabunIT๙" w:cs="TH SarabunIT๙"/>
                <w:b/>
                <w:bCs/>
                <w:sz w:val="28"/>
                <w:cs/>
              </w:rPr>
              <w:t>–</w:t>
            </w:r>
            <w:r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 xml:space="preserve"> อ่างเก็บน้ำบางพระและอาคารประกอบ สัญญาที่ 2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วงเงินสัญญา 2,116,900,000 บาท อายุสัญญา 720 วันเริ่มสัญญาวันที่ 1 พฤศจิกายน 2553 </w:t>
            </w:r>
            <w:r>
              <w:rPr>
                <w:rFonts w:ascii="TH SarabunIT๙" w:hAnsi="TH SarabunIT๙" w:cs="TH SarabunIT๙"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sz w:val="28"/>
                <w:cs/>
              </w:rPr>
              <w:t>สิ้นสุดสัญญาวันที่ 20 ตุลาคม 2555 ต่อมามีการแก้ไขสัญญารวม 6 ครั้ง และได้รับการขยายอายุสัญญาตามมติคณะรัฐมนตรีเมื่อวันที่ 3 พฤษภาคม 2554 และวันที่ 6 มีนาคม 2555 เพื่อช่วยเหลือผู้ประกอบการที่ได้รับผลกระทบ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lastRenderedPageBreak/>
              <w:t>จากเหตุอุทกภัย ส่งผลให้วงเงินตามสัญญาเพิ่มขึ้นเป็น 2,347,113,996.55 บาท และครบกำหนดสิ้นสุดสัญญา</w:t>
            </w:r>
            <w:r>
              <w:rPr>
                <w:rFonts w:ascii="TH SarabunIT๙" w:hAnsi="TH SarabunIT๙" w:cs="TH SarabunIT๙"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sz w:val="28"/>
                <w:cs/>
              </w:rPr>
              <w:t>ในวันที่ 31 สิงหาคม 2557 รวมอายุสัญญาทั้งสิ้น 1,400 วัน</w:t>
            </w:r>
          </w:p>
          <w:p w:rsidR="00E6737A" w:rsidRDefault="00E6737A" w:rsidP="00E6737A">
            <w:pPr>
              <w:spacing w:after="0" w:line="240" w:lineRule="auto"/>
              <w:ind w:firstLine="1276"/>
              <w:jc w:val="thaiDistribute"/>
              <w:rPr>
                <w:rFonts w:ascii="TH SarabunIT๙" w:hAnsi="TH SarabunIT๙" w:cs="TH SarabunIT๙"/>
                <w:b/>
                <w:bCs/>
                <w:sz w:val="28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>ในระหว่างการก่อสร้างจำเป็นต้องปรับปรุงแก้ไขงานก่อสร้างให้มีความมั่นคงแข็งแรงเพียงพอ</w:t>
            </w:r>
            <w:r>
              <w:rPr>
                <w:rFonts w:ascii="TH SarabunIT๙" w:hAnsi="TH SarabunIT๙" w:cs="TH SarabunIT๙"/>
                <w:b/>
                <w:bCs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>และเหมาะสมกับสภาพภูมิประเทศ รวมทั้งดำเนินการก่อสร้างในงานที่เกี่ยวข้องให้เป็นไปตามมาตรฐาน</w:t>
            </w:r>
            <w:r>
              <w:rPr>
                <w:rFonts w:ascii="TH SarabunIT๙" w:hAnsi="TH SarabunIT๙" w:cs="TH SarabunIT๙"/>
                <w:b/>
                <w:bCs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>ของกรมทางหลวง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 เพื่อป้องกันความเสียหายที่จะเกิดขึ้นกับโครงสร้างอาคารชลประทาน รวมทั้งสร้างความปลอดภัย</w:t>
            </w:r>
            <w:r>
              <w:rPr>
                <w:rFonts w:ascii="TH SarabunIT๙" w:hAnsi="TH SarabunIT๙" w:cs="TH SarabunIT๙"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sz w:val="28"/>
                <w:cs/>
              </w:rPr>
              <w:t>กับผู้ปฏิบัติงานในระหว่างการก่อสร้างและในช่วงการบริหารจัดการโครงการภายหลังก่อสร้างแล้วเสร็จ ทำให้</w:t>
            </w:r>
            <w:r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 xml:space="preserve">รายการงานตามสัญญามีปริมาณงานที่ทำจริงสูงกว่าปริมาณงานตามสัญญา ส่งผลให้มูลค่าก่อสร้างทั้งสัญญาเพิ่มขึ้น 2,374,265,430.49 บาท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สูงกว่าวงเงินสัญญา 27,151,433.94 บาท และสูงกว่าวงเงินก่อหนี้ผูกพัน</w:t>
            </w:r>
            <w:r>
              <w:rPr>
                <w:rFonts w:ascii="TH SarabunIT๙" w:hAnsi="TH SarabunIT๙" w:cs="TH SarabunIT๙"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sz w:val="28"/>
                <w:cs/>
              </w:rPr>
              <w:t>ข้ามปีงบประมาณ 27,149,630.49 บาท ซึ่ง</w:t>
            </w:r>
            <w:r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 xml:space="preserve">ปัจจุบันผู้รับจ้างได้ดำเนินการก่อสร้างเสร็จเรียบร้อย </w:t>
            </w:r>
            <w:r>
              <w:rPr>
                <w:rFonts w:ascii="TH SarabunIT๙" w:hAnsi="TH SarabunIT๙" w:cs="TH SarabunIT๙"/>
                <w:b/>
                <w:bCs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 xml:space="preserve">และกรมชลประทานได้ตรวจรับงานทั้งสัญญาแล้ว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เมื่อวันที่ 31 สิงหาคม 2557 และเบิกจ่ายค่างานก่อสร้างไปแล้วทั้งสิ้น 2,347,113,996.5 บาท </w:t>
            </w:r>
            <w:r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>คงเหลือค่าก่อสร้างที่ต้องเบิกจ่ายอีก เป็นเงิน 27,151,433.94 บาท</w:t>
            </w:r>
          </w:p>
          <w:p w:rsidR="00E6737A" w:rsidRDefault="00E6737A" w:rsidP="00E6737A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2.3 จ้างกลุ่มบริษัทที่ปรึกษา ดำเนินควบคุมงานก่อสร้างโครงการผันน้ำจากพื้นที่ลุ่มน้ำเจ้าพระยา</w:t>
            </w:r>
            <w:r>
              <w:rPr>
                <w:rFonts w:ascii="TH SarabunIT๙" w:hAnsi="TH SarabunIT๙" w:cs="TH SarabunIT๙"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sz w:val="28"/>
                <w:cs/>
              </w:rPr>
              <w:t>ฝั่ง</w:t>
            </w:r>
            <w:r w:rsidRPr="00F6103F">
              <w:rPr>
                <w:rFonts w:ascii="TH SarabunIT๙" w:hAnsi="TH SarabunIT๙" w:cs="TH SarabunIT๙" w:hint="cs"/>
                <w:spacing w:val="-20"/>
                <w:sz w:val="28"/>
                <w:cs/>
              </w:rPr>
              <w:t xml:space="preserve">ตะวันออก </w:t>
            </w:r>
            <w:r w:rsidRPr="00F6103F">
              <w:rPr>
                <w:rFonts w:ascii="TH SarabunIT๙" w:hAnsi="TH SarabunIT๙" w:cs="TH SarabunIT๙"/>
                <w:spacing w:val="-20"/>
                <w:sz w:val="28"/>
                <w:cs/>
              </w:rPr>
              <w:t>–</w:t>
            </w:r>
            <w:r w:rsidRPr="00F6103F">
              <w:rPr>
                <w:rFonts w:ascii="TH SarabunIT๙" w:hAnsi="TH SarabunIT๙" w:cs="TH SarabunIT๙" w:hint="cs"/>
                <w:spacing w:val="-20"/>
                <w:sz w:val="28"/>
                <w:cs/>
              </w:rPr>
              <w:t xml:space="preserve"> อ่างเก็บน้ำบางพระ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 จังหวัดชลบุรี วงเงินสัญญา 112,997,600 บาท เริ่มสัญญาวันที่ 11 มกราคม 2554 และสิ้นสุดสัญญาเมื่อมีการส่งมอบงานก่อสร้างงวดสุดท้าย และ</w:t>
            </w:r>
            <w:r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>คณะกรรมการตรวจสอบการจ้างได้ตรวจรับงาน</w:t>
            </w:r>
            <w:r>
              <w:rPr>
                <w:rFonts w:ascii="TH SarabunIT๙" w:hAnsi="TH SarabunIT๙" w:cs="TH SarabunIT๙"/>
                <w:b/>
                <w:bCs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>ทั้งสัญญาเรียบร้อยแล้วปัจจุบันตรวจรับงานทั้งสัญญาแล้ว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เมื่อวันที่ 30 มิถุนายน 2558</w:t>
            </w:r>
          </w:p>
          <w:p w:rsidR="00E6737A" w:rsidRDefault="00E6737A" w:rsidP="00E6737A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b/>
                <w:bCs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3. </w:t>
            </w:r>
            <w:r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 xml:space="preserve">สำนักงบประมาณ (สงป.) ได้พิจารณาเห็นชอบความเหมาะสมของราคาที่เพิ่มขึ้น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รายการงานระบบ</w:t>
            </w:r>
            <w:r>
              <w:rPr>
                <w:rFonts w:ascii="TH SarabunIT๙" w:hAnsi="TH SarabunIT๙" w:cs="TH SarabunIT๙"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ท่อส่งน้ำคลองพระองค์ไชยานุชิต </w:t>
            </w:r>
            <w:r>
              <w:rPr>
                <w:rFonts w:ascii="TH SarabunIT๙" w:hAnsi="TH SarabunIT๙" w:cs="TH SarabunIT๙"/>
                <w:sz w:val="28"/>
                <w:cs/>
              </w:rPr>
              <w:t>–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 อ่างเก็บน้ำบางพระและอาคารประกอบ สัญญาที่ 1 และสัญญาที่ 2 </w:t>
            </w:r>
            <w:r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>ดังนี้</w:t>
            </w:r>
          </w:p>
          <w:p w:rsidR="00E6737A" w:rsidRDefault="00E6737A" w:rsidP="00E6737A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3.1 </w:t>
            </w:r>
            <w:r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 xml:space="preserve">สัญญาที่ 1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จากวงเงินก่อหนี้ผูกพัน 2,270,126,200 บาท เป็นจำนวนเงิน 2,368,346,193 บาท (เพิ่มขึ้น 98,219,993 บาท) สำหรับงบประมาณที่เพิ่มขึ้นให้กรมชลประทานเสนอขอตั้งงบประมาณรายจ่ายประจำ</w:t>
            </w:r>
            <w:r>
              <w:rPr>
                <w:rFonts w:ascii="TH SarabunIT๙" w:hAnsi="TH SarabunIT๙" w:cs="TH SarabunIT๙"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sz w:val="28"/>
                <w:cs/>
              </w:rPr>
              <w:t>ปีงบประมาณ พ.ศ. 2560 ตามขั้นตอนต่อไป</w:t>
            </w:r>
          </w:p>
          <w:p w:rsidR="00E6737A" w:rsidRDefault="00E6737A" w:rsidP="00E6737A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3.2 </w:t>
            </w:r>
            <w:r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 xml:space="preserve">สัญญาที่ 2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จากวงเงินก่อหนี้ผูกหนี้พัน 2,347,115,800 บาท เป็นวงเงิน 2,374,265,431 บาท (เพิ่มขึ้น 27,149,631 บาท) สำหรับงบประมาณที่เพิ่มขึ้นขอให้กรมชลประทานพิจารณาปรับแผนการปฏิบัติงาน</w:t>
            </w:r>
            <w:r>
              <w:rPr>
                <w:rFonts w:ascii="TH SarabunIT๙" w:hAnsi="TH SarabunIT๙" w:cs="TH SarabunIT๙"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sz w:val="28"/>
                <w:cs/>
              </w:rPr>
              <w:t>และแผนการใช้จ่ายงบประมาณประจำปีงบประมาณ พ.ศ. 2559 ต่อไป</w:t>
            </w:r>
          </w:p>
          <w:p w:rsidR="00E6737A" w:rsidRDefault="00E6737A" w:rsidP="00E6737A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3.3 การเพิ่มวงเงินรายการดังกล่าวข้างต้น มีผลทำให้วงเงินและระยะเวลาก่อหนี้ผูกพันข้ามปีงบประมาณ</w:t>
            </w:r>
            <w:r>
              <w:rPr>
                <w:rFonts w:ascii="TH SarabunIT๙" w:hAnsi="TH SarabunIT๙" w:cs="TH SarabunIT๙"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sz w:val="28"/>
                <w:cs/>
              </w:rPr>
              <w:t>เกินกว่าที่คณะรัฐมนตรีได้อนุมัติไว้ กรมชลประทานจะต้องนำเสนอคณะรัฐมนตรีเพื่ออนุมัติเพิ่มวงเงินและขยายระยะเวลาก่อหนี้ผูกพันข้ามปีงบประมาณรายการดังกล่าว</w:t>
            </w:r>
          </w:p>
          <w:p w:rsidR="00654DC1" w:rsidRDefault="00654DC1" w:rsidP="00E6737A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sz w:val="28"/>
              </w:rPr>
            </w:pPr>
          </w:p>
          <w:p w:rsidR="00E6737A" w:rsidRDefault="00E6737A" w:rsidP="00E6737A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b/>
                <w:bCs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lastRenderedPageBreak/>
              <w:t xml:space="preserve">4. </w:t>
            </w:r>
            <w:r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>แผนการใช้จ่ายงบประมาณ</w:t>
            </w:r>
          </w:p>
          <w:p w:rsidR="00E6737A" w:rsidRDefault="00E6737A" w:rsidP="00E6737A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4.1 ระบบท่อส่งน้ำคลองพระองค์ไชยานุชิต </w:t>
            </w:r>
            <w:r>
              <w:rPr>
                <w:rFonts w:ascii="TH SarabunIT๙" w:hAnsi="TH SarabunIT๙" w:cs="TH SarabunIT๙"/>
                <w:sz w:val="28"/>
                <w:cs/>
              </w:rPr>
              <w:t>–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 อ่างเก็บน้ำบางพระและอาคารประกอบ สัญญาที่ 1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br/>
              <w:t>วางแผนการใช้จ่ายงบประมาณภายในไตรมาสที่ 1 ของปีงบประมาณ พ.ศ. 2560 โดยได้เสนอตั้งงบประมาณ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br/>
              <w:t>พ.ศ. 2560 โดยได้เสนอตั้งงบประมาณรายจ่ายประจำปีงบประมาณ พ.ศ. 2560 รองรับไว้แล้วตามความเห็นของ สงป.</w:t>
            </w:r>
          </w:p>
          <w:p w:rsidR="00E6737A" w:rsidRDefault="00E6737A" w:rsidP="00E6737A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4.2 ระบบท่อส่งน้ำคลองพระองค์ไชยานุชิต </w:t>
            </w:r>
            <w:r>
              <w:rPr>
                <w:rFonts w:ascii="TH SarabunIT๙" w:hAnsi="TH SarabunIT๙" w:cs="TH SarabunIT๙"/>
                <w:sz w:val="28"/>
                <w:cs/>
              </w:rPr>
              <w:t>–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 อ่างเก็บน้ำบางพระและอาคารประกอบ สัญญาที่ 2 </w:t>
            </w:r>
            <w:r>
              <w:rPr>
                <w:rFonts w:ascii="TH SarabunIT๙" w:hAnsi="TH SarabunIT๙" w:cs="TH SarabunIT๙"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sz w:val="28"/>
                <w:cs/>
              </w:rPr>
              <w:t>วางแผนการใช้จ่ายงบประมาณภายในปีงบประมาณ พ.ศ. 2559 โดยจะใช้งบประมาณจากการปรับแผนการปฏิบัติงานและแผนการใช้จ่ายงบประมาณ ประจำปีงบประมาณ พ.ศ. 2559 ตามความเห็นของ สงป.</w:t>
            </w:r>
          </w:p>
          <w:p w:rsidR="00E6737A" w:rsidRDefault="00E6737A" w:rsidP="00E6737A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b/>
                <w:bCs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5. </w:t>
            </w:r>
            <w:r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>ประโยชน์ที่ประชาชนจะได้รับ</w:t>
            </w:r>
          </w:p>
          <w:p w:rsidR="00E6737A" w:rsidRPr="00407405" w:rsidRDefault="00E6737A" w:rsidP="00E6737A">
            <w:pPr>
              <w:spacing w:after="120" w:line="240" w:lineRule="auto"/>
              <w:ind w:firstLine="851"/>
              <w:jc w:val="thaiDistribute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หลังจากการก่อสร้างโครงการผันน้ำจากพื้นที่ลุ่มน้ำเจ้าพระยาฝั่งตะวันออก </w:t>
            </w:r>
            <w:r>
              <w:rPr>
                <w:rFonts w:ascii="TH SarabunIT๙" w:hAnsi="TH SarabunIT๙" w:cs="TH SarabunIT๙"/>
                <w:sz w:val="28"/>
                <w:cs/>
              </w:rPr>
              <w:t>–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 อ่างเก็บน้ำบางพระ </w:t>
            </w:r>
            <w:r>
              <w:rPr>
                <w:rFonts w:ascii="TH SarabunIT๙" w:hAnsi="TH SarabunIT๙" w:cs="TH SarabunIT๙"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sz w:val="28"/>
                <w:cs/>
              </w:rPr>
              <w:t>จังหวัดชลบุรี แล้วเสร็จในเดือนมีนาคม 2558 ได้เกิดวิกฤตภัยแล้งในภาคตะวันออกในช่วงปลายปี พ.ศ. 2558 โดยเฉพาะอ่างเก็บน้ำบางพระ จังหวัดชลบุรี ในเดือนกันยายน 2558 มีปริมาณน้ำเหลือในอ่างเพียงประมาณ</w:t>
            </w:r>
            <w:r>
              <w:rPr>
                <w:rFonts w:ascii="TH SarabunIT๙" w:hAnsi="TH SarabunIT๙" w:cs="TH SarabunIT๙"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sz w:val="28"/>
                <w:cs/>
              </w:rPr>
              <w:t>15 ล้านลูกบาศก์เมตร (คิดเป็นร้อยละ 13 ของความจุเก็บกักน้ำปกติ) และมีปริมาณน้ำไหลเข้าอ่างเฉลี่ยเพียง</w:t>
            </w:r>
            <w:r>
              <w:rPr>
                <w:rFonts w:ascii="TH SarabunIT๙" w:hAnsi="TH SarabunIT๙" w:cs="TH SarabunIT๙"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sz w:val="28"/>
                <w:cs/>
              </w:rPr>
              <w:t>วันละ 0.13 ล้านลูกบาศก์เมตรในขณะที่มีความต้องการใช้น้ำเฉลี่ยวันละ 0.20 ล้านลูกบาศก์เมตร ดังนั้น เพื่อเป็น</w:t>
            </w:r>
            <w:r>
              <w:rPr>
                <w:rFonts w:ascii="TH SarabunIT๙" w:hAnsi="TH SarabunIT๙" w:cs="TH SarabunIT๙"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sz w:val="28"/>
                <w:cs/>
              </w:rPr>
              <w:t>การช่วยบรรเทาวิกฤตภัยแล้งและการขาดแคลนน้ำที่เกิดขึ้น กรมชลประทานจึงได้ดำเนินการสูบน้ำ</w:t>
            </w:r>
            <w:r>
              <w:rPr>
                <w:rFonts w:ascii="TH SarabunIT๙" w:hAnsi="TH SarabunIT๙" w:cs="TH SarabunIT๙"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sz w:val="28"/>
                <w:cs/>
              </w:rPr>
              <w:t>จากคลองพระองค์ไชยานุชิตซึ่งมีปริมาณน้ำเหลือเพียงพอไปยังอ่างเก็บน้ำบางพระ จังหวัดชลบุรีในช่วงเดือนกันยายน 2558 ถึงเดือนพฤศจิกายน 2558 รวมทั้งสิ้น 45 วัน สามารถช่วยเพิ่มน้ำต้นทุนให้อ่างเก็บน้ำบางพระได้ประมาณ 25.26 ล้านลูกบาศก์เมตร (อัตราสูบน้ำเฉลี่ยวันละ 0.56 ล้านลูกบาศก์เมตร) เพื่อนำน้ำไปใช้ด้านอุปโภคบริโภค</w:t>
            </w:r>
            <w:r>
              <w:rPr>
                <w:rFonts w:ascii="TH SarabunIT๙" w:hAnsi="TH SarabunIT๙" w:cs="TH SarabunIT๙"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sz w:val="28"/>
                <w:cs/>
              </w:rPr>
              <w:t>ในจังหวัดชลบุรี รวมทั้งเป็นการสร้างเสถียรภาพในการบริหารจัดการน้ำในอ่างเก็บน้ำบางพระ หากโครงการนี้ดำเนินการเต็มประสิทธิภาพจะสามารถเพิ่มปริมาณน้ำต้นทุนให้อ่างเก็บน้ำบางพระได้เฉลี่ยปีละ 70 ล้านลูกบาศก์เมตร</w:t>
            </w:r>
          </w:p>
          <w:p w:rsidR="00E6737A" w:rsidRPr="001A2AE6" w:rsidRDefault="00E6737A" w:rsidP="00E6737A">
            <w:pPr>
              <w:spacing w:after="0" w:line="240" w:lineRule="auto"/>
              <w:jc w:val="thaiDistribute"/>
              <w:rPr>
                <w:rFonts w:ascii="TH SarabunIT๙" w:hAnsi="TH SarabunIT๙" w:cs="TH SarabunIT๙"/>
                <w:sz w:val="28"/>
                <w:cs/>
              </w:rPr>
            </w:pPr>
            <w:r w:rsidRPr="001A2AE6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มติ ครม.</w:t>
            </w:r>
            <w:r w:rsidRPr="001A2AE6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 xml:space="preserve"> :</w:t>
            </w:r>
            <w:r w:rsidRPr="001A2AE6">
              <w:rPr>
                <w:rFonts w:ascii="TH SarabunIT๙" w:hAnsi="TH SarabunIT๙" w:cs="TH SarabunIT๙"/>
                <w:sz w:val="28"/>
              </w:rPr>
              <w:t xml:space="preserve"> </w:t>
            </w:r>
            <w:r w:rsidR="00EB0BDE">
              <w:rPr>
                <w:rFonts w:ascii="TH SarabunIT๙" w:hAnsi="TH SarabunIT๙" w:cs="TH SarabunIT๙" w:hint="cs"/>
                <w:sz w:val="28"/>
                <w:cs/>
              </w:rPr>
              <w:t>รับทราบและอนุมัติทั้ง 3 ข้อ ตามที่ กษ. เสนอ ส่วนงบประมาณในดำเนินการ ให้เป็นไปตามความเห็นของ สงป. และให้ กษ. รับความเห็นของ คค. และ</w:t>
            </w:r>
            <w:r w:rsidR="00D15300">
              <w:rPr>
                <w:rFonts w:ascii="TH SarabunIT๙" w:hAnsi="TH SarabunIT๙" w:cs="TH SarabunIT๙" w:hint="cs"/>
                <w:sz w:val="28"/>
                <w:cs/>
              </w:rPr>
              <w:t xml:space="preserve"> </w:t>
            </w:r>
            <w:r w:rsidR="00EB0BDE">
              <w:rPr>
                <w:rFonts w:ascii="TH SarabunIT๙" w:hAnsi="TH SarabunIT๙" w:cs="TH SarabunIT๙" w:hint="cs"/>
                <w:sz w:val="28"/>
                <w:cs/>
              </w:rPr>
              <w:t>สศช. ไปพิจารณาดำเนินการต่อไปด้วย</w:t>
            </w:r>
          </w:p>
        </w:tc>
        <w:tc>
          <w:tcPr>
            <w:tcW w:w="5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37A" w:rsidRDefault="00E6737A" w:rsidP="00F220AD">
            <w:pPr>
              <w:spacing w:after="0" w:line="240" w:lineRule="auto"/>
              <w:jc w:val="thaiDistribute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</w:p>
          <w:p w:rsidR="00E6737A" w:rsidRPr="00EA3169" w:rsidRDefault="00E6737A" w:rsidP="00F220AD">
            <w:pPr>
              <w:spacing w:after="0" w:line="240" w:lineRule="auto"/>
              <w:jc w:val="thaiDistribute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หน่วยงานที่รับผิดชอบ</w:t>
            </w:r>
            <w:r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</w:t>
            </w:r>
            <w:r>
              <w:rPr>
                <w:rFonts w:ascii="TH SarabunIT๙" w:hAnsi="TH SarabunIT๙" w:cs="TH SarabunIT๙"/>
                <w:color w:val="000000"/>
                <w:sz w:val="28"/>
              </w:rPr>
              <w:t xml:space="preserve">: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กษ. (ชป.)</w:t>
            </w:r>
          </w:p>
          <w:p w:rsidR="00E6737A" w:rsidRDefault="00E6737A" w:rsidP="00F220AD">
            <w:pPr>
              <w:spacing w:after="0" w:line="240" w:lineRule="auto"/>
              <w:jc w:val="thaiDistribute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</w:p>
          <w:p w:rsidR="00E6737A" w:rsidRDefault="00E6737A" w:rsidP="00F220AD">
            <w:pPr>
              <w:spacing w:after="120" w:line="240" w:lineRule="auto"/>
              <w:jc w:val="thaiDistribute"/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</w:pPr>
            <w:r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 xml:space="preserve">ประโยชน์ที่ได้รับ </w:t>
            </w:r>
            <w:r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 xml:space="preserve">: </w:t>
            </w:r>
          </w:p>
          <w:p w:rsidR="00E6737A" w:rsidRPr="00FB288E" w:rsidRDefault="00E6737A" w:rsidP="00F220AD">
            <w:pPr>
              <w:spacing w:after="120" w:line="240" w:lineRule="auto"/>
              <w:ind w:firstLine="739"/>
              <w:jc w:val="thaiDistribute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เพื่อช่วยเหลือผู้ประกอบการที่ได้รับผลกระทบจากเหตุอุทกภัยและการจากการขาดแคลนแรงงานอันเนื่องมาจากการปรับค่าจ้างขั้นต่ำ 300 บาท และเพื่อนำน้ำไปใช้ด้านอุปโภคบริโภคในจังหวัดชลบุรี</w:t>
            </w:r>
          </w:p>
          <w:p w:rsidR="00E6737A" w:rsidRDefault="00E6737A" w:rsidP="00F220AD">
            <w:pPr>
              <w:spacing w:after="120" w:line="240" w:lineRule="auto"/>
              <w:jc w:val="thaiDistribute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กำหนดรายงานผลการปฏิบัติเพื่อเสนอ ครม.</w:t>
            </w:r>
            <w:r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 xml:space="preserve"> : </w:t>
            </w:r>
          </w:p>
          <w:p w:rsidR="00E6737A" w:rsidRPr="00E6737A" w:rsidRDefault="00E6737A" w:rsidP="00F220AD">
            <w:pPr>
              <w:spacing w:after="0" w:line="240" w:lineRule="auto"/>
              <w:ind w:firstLine="739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E6737A"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-</w:t>
            </w:r>
          </w:p>
        </w:tc>
      </w:tr>
    </w:tbl>
    <w:p w:rsidR="00921D8E" w:rsidRDefault="00921D8E" w:rsidP="000F2B2C"/>
    <w:p w:rsidR="00921D8E" w:rsidRDefault="00921D8E">
      <w:r>
        <w:br w:type="page"/>
      </w:r>
    </w:p>
    <w:p w:rsidR="00921D8E" w:rsidRDefault="00921D8E" w:rsidP="00921D8E">
      <w:pPr>
        <w:spacing w:after="0"/>
        <w:jc w:val="center"/>
        <w:rPr>
          <w:rFonts w:ascii="TH SarabunIT๙" w:hAnsi="TH SarabunIT๙" w:cs="TH SarabunIT๙"/>
          <w:b/>
          <w:bCs/>
          <w:color w:val="000000"/>
          <w:sz w:val="28"/>
        </w:rPr>
      </w:pPr>
      <w:r>
        <w:rPr>
          <w:rFonts w:ascii="TH SarabunIT๙" w:hAnsi="TH SarabunIT๙" w:cs="TH SarabunIT๙"/>
          <w:b/>
          <w:bCs/>
          <w:color w:val="000000"/>
          <w:sz w:val="28"/>
          <w:cs/>
        </w:rPr>
        <w:lastRenderedPageBreak/>
        <w:t>ผลการประชุมคณะรัฐมนตรี</w:t>
      </w:r>
    </w:p>
    <w:p w:rsidR="00921D8E" w:rsidRDefault="00921D8E" w:rsidP="00921D8E">
      <w:pPr>
        <w:spacing w:after="0"/>
        <w:jc w:val="center"/>
        <w:rPr>
          <w:rFonts w:ascii="TH SarabunIT๙" w:hAnsi="TH SarabunIT๙" w:cs="TH SarabunIT๙"/>
          <w:b/>
          <w:bCs/>
          <w:sz w:val="28"/>
          <w:cs/>
        </w:rPr>
      </w:pPr>
      <w:r>
        <w:rPr>
          <w:rFonts w:ascii="TH SarabunIT๙" w:hAnsi="TH SarabunIT๙" w:cs="TH SarabunIT๙"/>
          <w:b/>
          <w:bCs/>
          <w:sz w:val="28"/>
          <w:cs/>
        </w:rPr>
        <w:t xml:space="preserve">ครั้งที่ </w:t>
      </w:r>
      <w:r>
        <w:rPr>
          <w:rFonts w:ascii="TH SarabunIT๙" w:hAnsi="TH SarabunIT๙" w:cs="TH SarabunIT๙" w:hint="cs"/>
          <w:b/>
          <w:bCs/>
          <w:sz w:val="28"/>
          <w:cs/>
        </w:rPr>
        <w:t>19</w:t>
      </w:r>
      <w:r>
        <w:rPr>
          <w:rFonts w:ascii="TH SarabunIT๙" w:hAnsi="TH SarabunIT๙" w:cs="TH SarabunIT๙"/>
          <w:b/>
          <w:bCs/>
          <w:sz w:val="28"/>
          <w:cs/>
        </w:rPr>
        <w:t>/</w:t>
      </w:r>
      <w:r>
        <w:rPr>
          <w:rFonts w:ascii="TH SarabunIT๙" w:hAnsi="TH SarabunIT๙" w:cs="TH SarabunIT๙" w:hint="cs"/>
          <w:b/>
          <w:bCs/>
          <w:sz w:val="28"/>
          <w:cs/>
        </w:rPr>
        <w:t>2559</w:t>
      </w:r>
      <w:r>
        <w:rPr>
          <w:rFonts w:ascii="TH SarabunIT๙" w:hAnsi="TH SarabunIT๙" w:cs="TH SarabunIT๙"/>
          <w:b/>
          <w:bCs/>
          <w:sz w:val="28"/>
          <w:cs/>
        </w:rPr>
        <w:t xml:space="preserve"> วัน</w:t>
      </w:r>
      <w:r>
        <w:rPr>
          <w:rFonts w:ascii="TH SarabunIT๙" w:hAnsi="TH SarabunIT๙" w:cs="TH SarabunIT๙" w:hint="cs"/>
          <w:b/>
          <w:bCs/>
          <w:sz w:val="28"/>
          <w:cs/>
        </w:rPr>
        <w:t>อังคาร</w:t>
      </w:r>
      <w:r>
        <w:rPr>
          <w:rFonts w:ascii="TH SarabunIT๙" w:hAnsi="TH SarabunIT๙" w:cs="TH SarabunIT๙"/>
          <w:b/>
          <w:bCs/>
          <w:sz w:val="28"/>
          <w:cs/>
        </w:rPr>
        <w:t xml:space="preserve">ที่ </w:t>
      </w:r>
      <w:r>
        <w:rPr>
          <w:rFonts w:ascii="TH SarabunIT๙" w:hAnsi="TH SarabunIT๙" w:cs="TH SarabunIT๙" w:hint="cs"/>
          <w:b/>
          <w:bCs/>
          <w:sz w:val="28"/>
          <w:cs/>
        </w:rPr>
        <w:t>10</w:t>
      </w:r>
      <w:r>
        <w:rPr>
          <w:rFonts w:ascii="TH SarabunIT๙" w:hAnsi="TH SarabunIT๙" w:cs="TH SarabunIT๙"/>
          <w:b/>
          <w:bCs/>
          <w:sz w:val="28"/>
          <w:cs/>
        </w:rPr>
        <w:t xml:space="preserve"> </w:t>
      </w:r>
      <w:r>
        <w:rPr>
          <w:rFonts w:ascii="TH SarabunIT๙" w:hAnsi="TH SarabunIT๙" w:cs="TH SarabunIT๙" w:hint="cs"/>
          <w:b/>
          <w:bCs/>
          <w:sz w:val="28"/>
          <w:cs/>
        </w:rPr>
        <w:t>พฤษภาคม</w:t>
      </w:r>
      <w:r>
        <w:rPr>
          <w:rFonts w:ascii="TH SarabunIT๙" w:hAnsi="TH SarabunIT๙" w:cs="TH SarabunIT๙"/>
          <w:b/>
          <w:bCs/>
          <w:sz w:val="28"/>
          <w:cs/>
        </w:rPr>
        <w:t xml:space="preserve"> </w:t>
      </w:r>
      <w:r>
        <w:rPr>
          <w:rFonts w:ascii="TH SarabunIT๙" w:hAnsi="TH SarabunIT๙" w:cs="TH SarabunIT๙" w:hint="cs"/>
          <w:b/>
          <w:bCs/>
          <w:sz w:val="28"/>
          <w:cs/>
        </w:rPr>
        <w:t>2559</w:t>
      </w:r>
    </w:p>
    <w:p w:rsidR="00921D8E" w:rsidRDefault="00921D8E" w:rsidP="00921D8E">
      <w:pPr>
        <w:spacing w:after="0"/>
        <w:jc w:val="center"/>
        <w:rPr>
          <w:rFonts w:ascii="TH SarabunIT๙" w:hAnsi="TH SarabunIT๙" w:cs="TH SarabunIT๙"/>
          <w:b/>
          <w:bCs/>
          <w:color w:val="000000"/>
          <w:sz w:val="28"/>
          <w:cs/>
        </w:rPr>
      </w:pPr>
      <w:r>
        <w:rPr>
          <w:rFonts w:ascii="TH SarabunIT๙" w:hAnsi="TH SarabunIT๙" w:cs="TH SarabunIT๙"/>
          <w:b/>
          <w:bCs/>
          <w:color w:val="000000"/>
          <w:sz w:val="28"/>
          <w:cs/>
        </w:rPr>
        <w:t>กระทรวงเกษตรและสหกรณ์</w:t>
      </w:r>
    </w:p>
    <w:p w:rsidR="00921D8E" w:rsidRPr="00345383" w:rsidRDefault="00921D8E" w:rsidP="00921D8E">
      <w:pPr>
        <w:spacing w:after="0" w:line="240" w:lineRule="auto"/>
        <w:rPr>
          <w:rFonts w:ascii="TH SarabunIT๙" w:hAnsi="TH SarabunIT๙" w:cs="TH SarabunIT๙"/>
          <w:b/>
          <w:bCs/>
          <w:sz w:val="28"/>
        </w:rPr>
      </w:pPr>
      <w:r w:rsidRPr="00345383">
        <w:rPr>
          <w:rFonts w:ascii="TH SarabunIT๙" w:hAnsi="TH SarabunIT๙" w:cs="TH SarabunIT๙"/>
          <w:b/>
          <w:bCs/>
          <w:sz w:val="28"/>
          <w:cs/>
        </w:rPr>
        <w:t>เรื่องเพื่อ</w:t>
      </w:r>
      <w:r>
        <w:rPr>
          <w:rFonts w:ascii="TH SarabunIT๙" w:hAnsi="TH SarabunIT๙" w:cs="TH SarabunIT๙" w:hint="cs"/>
          <w:b/>
          <w:bCs/>
          <w:sz w:val="28"/>
          <w:cs/>
        </w:rPr>
        <w:t>พิจารณาจร</w:t>
      </w:r>
      <w:r w:rsidRPr="00345383">
        <w:rPr>
          <w:rFonts w:ascii="TH SarabunIT๙" w:hAnsi="TH SarabunIT๙" w:cs="TH SarabunIT๙"/>
          <w:b/>
          <w:bCs/>
          <w:sz w:val="28"/>
          <w:cs/>
        </w:rPr>
        <w:t xml:space="preserve"> (</w:t>
      </w:r>
      <w:r>
        <w:rPr>
          <w:rFonts w:cs="TH SarabunIT๙" w:hint="cs"/>
          <w:b/>
          <w:bCs/>
          <w:sz w:val="28"/>
          <w:cs/>
        </w:rPr>
        <w:t>กษ.</w:t>
      </w:r>
      <w:r>
        <w:rPr>
          <w:rFonts w:ascii="TH SarabunIT๙" w:hAnsi="TH SarabunIT๙" w:cs="TH SarabunIT๙"/>
          <w:b/>
          <w:bCs/>
          <w:sz w:val="28"/>
        </w:rPr>
        <w:t xml:space="preserve"> </w:t>
      </w:r>
      <w:r>
        <w:rPr>
          <w:rFonts w:ascii="TH SarabunIT๙" w:hAnsi="TH SarabunIT๙" w:cs="TH SarabunIT๙" w:hint="cs"/>
          <w:b/>
          <w:bCs/>
          <w:sz w:val="28"/>
          <w:cs/>
        </w:rPr>
        <w:t>เจ้าของเรื่อง</w:t>
      </w:r>
      <w:r>
        <w:rPr>
          <w:rFonts w:ascii="TH SarabunIT๙" w:hAnsi="TH SarabunIT๙" w:cs="TH SarabunIT๙"/>
          <w:b/>
          <w:bCs/>
          <w:sz w:val="28"/>
        </w:rPr>
        <w:t>)</w:t>
      </w:r>
    </w:p>
    <w:tbl>
      <w:tblPr>
        <w:tblW w:w="144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8897"/>
        <w:gridCol w:w="5530"/>
      </w:tblGrid>
      <w:tr w:rsidR="00921D8E" w:rsidTr="00F220AD">
        <w:tc>
          <w:tcPr>
            <w:tcW w:w="8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21D8E" w:rsidRDefault="00921D8E" w:rsidP="00F220AD">
            <w:pPr>
              <w:spacing w:after="0" w:line="240" w:lineRule="auto"/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</w:pPr>
            <w:r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เรื่อง/สารัตถะ/มติ/อื่นๆ</w:t>
            </w:r>
          </w:p>
        </w:tc>
        <w:tc>
          <w:tcPr>
            <w:tcW w:w="5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21D8E" w:rsidRDefault="00921D8E" w:rsidP="00F220AD">
            <w:pPr>
              <w:spacing w:after="0" w:line="240" w:lineRule="auto"/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หน่วยงานที่รับผิดชอบ/เจ้าของเรื่อง</w:t>
            </w:r>
          </w:p>
        </w:tc>
      </w:tr>
      <w:tr w:rsidR="00921D8E" w:rsidTr="00F220AD">
        <w:trPr>
          <w:trHeight w:val="841"/>
        </w:trPr>
        <w:tc>
          <w:tcPr>
            <w:tcW w:w="8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1D8E" w:rsidRPr="001A2AE6" w:rsidRDefault="00921D8E" w:rsidP="00F220AD">
            <w:pPr>
              <w:spacing w:afterLines="20" w:line="240" w:lineRule="auto"/>
              <w:jc w:val="thaiDistribute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>
              <w:rPr>
                <w:rFonts w:ascii="TH SarabunIT๙" w:hAnsi="TH SarabunIT๙" w:cs="TH SarabunIT๙" w:hint="cs"/>
                <w:b/>
                <w:bCs/>
                <w:color w:val="000000"/>
                <w:sz w:val="28"/>
                <w:cs/>
              </w:rPr>
              <w:t>1005</w:t>
            </w:r>
            <w:r w:rsidRPr="001A2AE6">
              <w:rPr>
                <w:rFonts w:ascii="TH SarabunIT๙" w:hAnsi="TH SarabunIT๙" w:cs="TH SarabunIT๙" w:hint="cs"/>
                <w:b/>
                <w:bCs/>
                <w:color w:val="000000"/>
                <w:sz w:val="28"/>
                <w:cs/>
              </w:rPr>
              <w:t>59</w:t>
            </w:r>
          </w:p>
          <w:p w:rsidR="00921D8E" w:rsidRPr="001A2AE6" w:rsidRDefault="00921D8E" w:rsidP="00F220AD">
            <w:pPr>
              <w:spacing w:afterLines="20" w:line="240" w:lineRule="auto"/>
              <w:ind w:left="567" w:hanging="567"/>
              <w:jc w:val="thaiDistribute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</w:p>
          <w:p w:rsidR="00921D8E" w:rsidRPr="001A2AE6" w:rsidRDefault="00921D8E" w:rsidP="00F220AD">
            <w:pPr>
              <w:spacing w:after="0" w:line="240" w:lineRule="auto"/>
              <w:ind w:left="567" w:hanging="567"/>
              <w:jc w:val="thaiDistribute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  <w:r w:rsidRPr="001A2AE6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เรื่อง</w:t>
            </w:r>
            <w:r w:rsidRPr="001A2AE6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</w:t>
            </w:r>
            <w:r w:rsidRPr="001A2AE6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 xml:space="preserve">: 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ร่างกฎกระทรวงแบ่งส่วนราชการกรมประมง กระทรวงเกษตรและสหกรณ์ พ.ศ. ....</w:t>
            </w:r>
          </w:p>
          <w:p w:rsidR="00921D8E" w:rsidRPr="001A2AE6" w:rsidRDefault="00921D8E" w:rsidP="00F220AD">
            <w:pPr>
              <w:spacing w:after="0" w:line="240" w:lineRule="auto"/>
              <w:jc w:val="thaiDistribute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</w:p>
          <w:p w:rsidR="00921D8E" w:rsidRDefault="00921D8E" w:rsidP="00921D8E">
            <w:pPr>
              <w:spacing w:after="0" w:line="240" w:lineRule="auto"/>
              <w:jc w:val="thaiDistribute"/>
              <w:rPr>
                <w:rFonts w:ascii="TH SarabunIT๙" w:hAnsi="TH SarabunIT๙" w:cs="TH SarabunIT๙"/>
              </w:rPr>
            </w:pPr>
            <w:r w:rsidRPr="001A2AE6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 xml:space="preserve">สารัตถะ </w:t>
            </w:r>
            <w:r w:rsidRPr="001A2AE6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>:</w:t>
            </w:r>
            <w:r w:rsidRPr="001A2AE6">
              <w:rPr>
                <w:rFonts w:ascii="TH SarabunIT๙" w:hAnsi="TH SarabunIT๙" w:cs="TH SarabunIT๙"/>
                <w:sz w:val="28"/>
              </w:rPr>
              <w:t xml:space="preserve"> </w:t>
            </w:r>
            <w:r>
              <w:rPr>
                <w:rFonts w:ascii="TH SarabunIT๙" w:hAnsi="TH SarabunIT๙" w:cs="TH SarabunIT๙" w:hint="cs"/>
                <w:cs/>
              </w:rPr>
              <w:t>กษ. เสนอ ครม. พิจารณา ดังนี้</w:t>
            </w:r>
          </w:p>
          <w:p w:rsidR="00921D8E" w:rsidRDefault="00921D8E" w:rsidP="00921D8E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1. ให้ความเห็นชอบร่างกฎกระทรวงแบ่งส่วนราชการกรมประมง กระทรวงเกษตรและสหกรณ์ พ.ศ. ....</w:t>
            </w:r>
            <w:r>
              <w:rPr>
                <w:rFonts w:ascii="TH SarabunIT๙" w:hAnsi="TH SarabunIT๙" w:cs="TH SarabunIT๙"/>
                <w:cs/>
              </w:rPr>
              <w:br/>
            </w:r>
            <w:r>
              <w:rPr>
                <w:rFonts w:ascii="TH SarabunIT๙" w:hAnsi="TH SarabunIT๙" w:cs="TH SarabunIT๙" w:hint="cs"/>
                <w:cs/>
              </w:rPr>
              <w:t>โดยให้ยกเว้นการดำเนินการตามคณะรัฐมนตรีเมื่อวันที่ 19 ธันวาคม 2549 เรื่องการปรับปรุงมติคณะรัฐมนตรี</w:t>
            </w:r>
            <w:r>
              <w:rPr>
                <w:rFonts w:ascii="TH SarabunIT๙" w:hAnsi="TH SarabunIT๙" w:cs="TH SarabunIT๙" w:hint="cs"/>
                <w:cs/>
              </w:rPr>
              <w:br/>
              <w:t>เรื่องกฎกระทรวงแบ่งส่วนราชการ</w:t>
            </w:r>
          </w:p>
          <w:p w:rsidR="00921D8E" w:rsidRDefault="00921D8E" w:rsidP="00921D8E">
            <w:pPr>
              <w:spacing w:after="120" w:line="240" w:lineRule="auto"/>
              <w:ind w:firstLine="851"/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2. มอบหมายให้สำนักงาน ก.พ.ร. สำนักงาน ก.พ. สำนักงานงบประมาณและสำนักงานคณะกรรมการกฤษฎีกา ดำเนินการในส่วนที่เกี่ยวข้อง</w:t>
            </w:r>
          </w:p>
          <w:p w:rsidR="00921D8E" w:rsidRDefault="00921D8E" w:rsidP="00921D8E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</w:rPr>
            </w:pPr>
            <w:r w:rsidRPr="001A2AE6">
              <w:rPr>
                <w:rFonts w:ascii="TH SarabunIT๙" w:hAnsi="TH SarabunIT๙" w:cs="TH SarabunIT๙" w:hint="cs"/>
                <w:color w:val="000000"/>
                <w:sz w:val="28"/>
                <w:u w:val="single"/>
                <w:cs/>
              </w:rPr>
              <w:t>โดยมีรายละเอียดสรุปได้ ดังนี้</w:t>
            </w:r>
          </w:p>
          <w:p w:rsidR="00921D8E" w:rsidRDefault="00921D8E" w:rsidP="00921D8E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ร่างกฎกระทรวงแบ่งส่วนราชการกรมประมง กระทรวงเกษตรและสหกรณ์ พ.ศ. .... มีวัตถุประสงค์เพื่อปรับปรุงการแบ่งส่วนราชการและอำนาจหน้าที่ของกรมประมง เพื่อให้สอดคล้องกับภารกิจที่เพิ่มขึ้นและเหมาะสม</w:t>
            </w:r>
            <w:r>
              <w:rPr>
                <w:rFonts w:ascii="TH SarabunIT๙" w:hAnsi="TH SarabunIT๙" w:cs="TH SarabunIT๙"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sz w:val="28"/>
                <w:cs/>
              </w:rPr>
              <w:t>กับพระราชกำหนดการประมง พ.ศ. 2558 อันจะทำให้การปฏิบัติภารกิจตามอำนาจหน้าที่มีประสิทธิภาพ</w:t>
            </w:r>
            <w:r>
              <w:rPr>
                <w:rFonts w:ascii="TH SarabunIT๙" w:hAnsi="TH SarabunIT๙" w:cs="TH SarabunIT๙"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sz w:val="28"/>
                <w:cs/>
              </w:rPr>
              <w:t>และประสิทธิผลยิ่งขึ้น โดยมีสาระสำคัญในการปรับบทบาทภารกิจดังนี้</w:t>
            </w:r>
          </w:p>
          <w:p w:rsidR="00921D8E" w:rsidRDefault="00921D8E" w:rsidP="00921D8E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1. มีการกำหนดลักษณะงานเป็นกลุ่มภารกิจ และครอบคลุมงานในทุกมิติ เพื่อให้หน่วยงานมีอำนาจหน้าที่</w:t>
            </w:r>
            <w:r>
              <w:rPr>
                <w:rFonts w:ascii="TH SarabunIT๙" w:hAnsi="TH SarabunIT๙" w:cs="TH SarabunIT๙"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sz w:val="28"/>
                <w:cs/>
              </w:rPr>
              <w:t>และความรับผิดชอบที่ชัดเจนสามารถปฏิบัติงานตามพระราชกำหนดการประมง พ.ศ. 2558 ได้อย่างมีประสิทธิภาพ</w:t>
            </w:r>
            <w:r>
              <w:rPr>
                <w:rFonts w:ascii="TH SarabunIT๙" w:hAnsi="TH SarabunIT๙" w:cs="TH SarabunIT๙"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sz w:val="28"/>
                <w:cs/>
              </w:rPr>
              <w:t>และสอดคล้องกับกฎระเบียบตามมาตรฐานสากลเพื่อการอนุรักษ์และการจัดการทรัพยากรประมง</w:t>
            </w:r>
          </w:p>
          <w:p w:rsidR="00921D8E" w:rsidRDefault="00921D8E" w:rsidP="00921D8E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2. เน้นงานวิจัยในแต่ละสาขาเพื่อบูรณาการองค์ความรู้ เทคโนโลยีเพื่อนำไปพัฒนาการเพาะเลี้ยงสัตว์น้ำ</w:t>
            </w:r>
            <w:r>
              <w:rPr>
                <w:rFonts w:ascii="TH SarabunIT๙" w:hAnsi="TH SarabunIT๙" w:cs="TH SarabunIT๙"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sz w:val="28"/>
                <w:cs/>
              </w:rPr>
              <w:t>ให้มีประสิทธิภาพ สามารถเพิ่มผลผลิตต่อไร่ นอกจากนี้ยังเพิ่มรูปแบบการศึกษาวิจัยในลักษณะการทดสอบและขยายผลในแปลงของเกษตรกร เพื่อส่งเสริมและถ่ายทอดให้เกษตรกรได้นำไปปรับใช้ในพื้นที่ได้อย่างเหมาะสมตามภูมิสังคม</w:t>
            </w:r>
          </w:p>
          <w:p w:rsidR="00921D8E" w:rsidRDefault="00921D8E" w:rsidP="00921D8E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lastRenderedPageBreak/>
              <w:t>3. เพิ่มบทบาทภารกิจเกี่ยวกับการจัดระเบียบการทำการประมง กำหนดแนวทางในการอนุรักษ์และบริหารจัดการแหล่งทรัพยากรสัตว์น้ำให้เป็นฐานการผลิตอาหารที่มั่นคง สามารถใช้แทนประโยชน์ได้อย่างยั่งยืน โดยนำผล</w:t>
            </w:r>
            <w:r>
              <w:rPr>
                <w:rFonts w:ascii="TH SarabunIT๙" w:hAnsi="TH SarabunIT๙" w:cs="TH SarabunIT๙"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sz w:val="28"/>
                <w:cs/>
              </w:rPr>
              <w:t>การศึกษาวิจัยทางวิชาการมาใช้ในการกำหนดมาตรการและการอนุญาตการทำประมง เพื่อไม่ให้เกินศักย์การผลิต</w:t>
            </w:r>
            <w:r>
              <w:rPr>
                <w:rFonts w:ascii="TH SarabunIT๙" w:hAnsi="TH SarabunIT๙" w:cs="TH SarabunIT๙"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sz w:val="28"/>
                <w:cs/>
              </w:rPr>
              <w:t>ของธรรมชาติและสอดคล้องกับพันธกรณีระหว่างประเทศ โดยรวมศูนย์การอนุญาตในส่วนกลางให้อยู่ในหน่วยงานเดียว สำหรับในส่วนภูมิภาคจะรวมอยู่ที่สำนักงานประมงจังหวัดเพื่ออำนวยความสะดวกให้แก่ผู้รับบริการ</w:t>
            </w:r>
          </w:p>
          <w:p w:rsidR="00921D8E" w:rsidRDefault="00921D8E" w:rsidP="00921D8E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4. เน้นการควบคุม เฝ้าระวัง ติดตาม ตรวจสอบการทำการประมง และการบังคับใช้กฎหมายให้มีประสิทธิภาพ เพื่อป้องกัน ยับยั้ง และขจัดการทำประมงที่ผิดกฎหมาย</w:t>
            </w:r>
          </w:p>
          <w:p w:rsidR="00921D8E" w:rsidRDefault="00921D8E" w:rsidP="00921D8E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5. มีการกำกับดูแล ตรวจสอบติดตาม การเข้าออกของเรือประมงไทย การเข้าเทียบท่าของเรือประมงต่างประเทศ การดำเนินงานของท่าเทียบเรือ แพปลา สถานประกอบการ การบันทึกข้อมูลในหนังสือกำกับการซื้อขายสัตว์น้ำ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br/>
              <w:t>หนังสือกำกับการขนถ่ายสัตว์น้ำ รวมทั้งข้อมูลสัตว์น้ำที่นำขึ้นเทียบท่า</w:t>
            </w:r>
          </w:p>
          <w:p w:rsidR="00921D8E" w:rsidRDefault="00921D8E" w:rsidP="00921D8E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6. มีการพัฒนาระบบสืบค้นที่มีประสิทธิภาพเพื่อให้สามารถตรวจสอบแหล่งที่มาของสัตว์หรือผลิตภัณฑ์สัตว์น้ำได้ตั้งแต่การทำการประมงไปจนถึงผู้บริโภคตลอดสายการผลิตโดยนำระบบเทคโนโลยีสารสนเทศมาใช้ในการบริหารจัดการ เพื่อสร้างความเชื่อมั่นให้กับประเทศคู่ค้า</w:t>
            </w:r>
          </w:p>
          <w:p w:rsidR="00921D8E" w:rsidRPr="006F744B" w:rsidRDefault="00921D8E" w:rsidP="00921D8E">
            <w:pPr>
              <w:spacing w:after="120" w:line="240" w:lineRule="auto"/>
              <w:ind w:firstLine="567"/>
              <w:jc w:val="thaiDistribute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7. เน้นการมีส่วนร่วมของทุกภาคส่วน โดยอาศัยกลไกขององค์กรชุมชนประมงท้องถิ่นและคณะกรรมการประมงประจำจังหวัดในการกำหนดแนวทางบริหารจัดการและพัฒนาการประมงในระดับจังหวัดให้เกิดการเพิ่มผลผลิตอย่างยั่งยืน</w:t>
            </w:r>
          </w:p>
          <w:p w:rsidR="00921D8E" w:rsidRDefault="00921D8E" w:rsidP="00485F61">
            <w:pPr>
              <w:spacing w:after="0" w:line="240" w:lineRule="auto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1A2AE6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มติ ครม.</w:t>
            </w:r>
            <w:r w:rsidRPr="001A2AE6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 xml:space="preserve"> :</w:t>
            </w:r>
            <w:r w:rsidRPr="001A2AE6">
              <w:rPr>
                <w:rFonts w:ascii="TH SarabunIT๙" w:hAnsi="TH SarabunIT๙" w:cs="TH SarabunIT๙"/>
                <w:sz w:val="28"/>
              </w:rPr>
              <w:t xml:space="preserve"> </w:t>
            </w:r>
            <w:r w:rsidR="00F220AD">
              <w:rPr>
                <w:rFonts w:ascii="TH SarabunIT๙" w:hAnsi="TH SarabunIT๙" w:cs="TH SarabunIT๙"/>
                <w:sz w:val="28"/>
              </w:rPr>
              <w:t xml:space="preserve">1. </w:t>
            </w:r>
            <w:r w:rsidR="00F220AD">
              <w:rPr>
                <w:rFonts w:ascii="TH SarabunIT๙" w:hAnsi="TH SarabunIT๙" w:cs="TH SarabunIT๙" w:hint="cs"/>
                <w:sz w:val="28"/>
                <w:cs/>
              </w:rPr>
              <w:t xml:space="preserve">อนุมัติหลักการร่างกฎกระทรวงแบ่งส่วนราชการกรมประมง กระทรวงเกษตรและสหกรณ์ พ.ศ. .... </w:t>
            </w:r>
            <w:r w:rsidR="00F220AD">
              <w:rPr>
                <w:rFonts w:ascii="TH SarabunIT๙" w:hAnsi="TH SarabunIT๙" w:cs="TH SarabunIT๙"/>
                <w:sz w:val="28"/>
                <w:cs/>
              </w:rPr>
              <w:br/>
            </w:r>
            <w:r w:rsidR="00F220AD">
              <w:rPr>
                <w:rFonts w:ascii="TH SarabunIT๙" w:hAnsi="TH SarabunIT๙" w:cs="TH SarabunIT๙" w:hint="cs"/>
                <w:sz w:val="28"/>
                <w:cs/>
              </w:rPr>
              <w:t xml:space="preserve">ตามที่ กษ. เสนอ และให้ส่ง สคก. ตรวจพิจารณา โดยเชิญผู้แทนสำนักงาน ก.พ. สำนักงาน ก.พ.ร. สงป. และ สศช. </w:t>
            </w:r>
            <w:r w:rsidR="00485F61">
              <w:rPr>
                <w:rFonts w:ascii="TH SarabunIT๙" w:hAnsi="TH SarabunIT๙" w:cs="TH SarabunIT๙"/>
                <w:sz w:val="28"/>
                <w:cs/>
              </w:rPr>
              <w:br/>
            </w:r>
            <w:r w:rsidR="00485F61">
              <w:rPr>
                <w:rFonts w:ascii="TH SarabunIT๙" w:hAnsi="TH SarabunIT๙" w:cs="TH SarabunIT๙" w:hint="cs"/>
                <w:sz w:val="28"/>
                <w:cs/>
              </w:rPr>
              <w:t>เข้าร่วมชี้แจงแสดงความคิดเห็นในเรื่องนี้ด้วยแล้วดำเนินการต่อไปได้ ทั้งนี้ ให้ยกเว้นการดำเนินการตามมติคณะรัฐมนตรี. เมื่อวันที่ 19 ธ.ค. 2549 (เรื่อง การปรับปรุงมติคณะรัฐมนตรี เรื่อง กฎกระทรวงแบ่งส่วนราชการ) และมติคณะรัฐมนตรี เมื่อวันที่ 25 ส.ค. 2554 (เรื่อง แนวทางปฏิบัติในการเสนอร่างกฎกระทรวงแบ่งส่วนราชการภายในกรมตามกฎหมายว่าด้วยระเบียบบริหารราชการแผ่นดิน)</w:t>
            </w:r>
          </w:p>
          <w:p w:rsidR="00BF5BC9" w:rsidRPr="001A2AE6" w:rsidRDefault="00BF5BC9" w:rsidP="00BF5BC9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2. ให้ กษ. รับความเห็นของ สศช. และ สงป. ไปพิจารณาดำเนินการต่อไปด้วย</w:t>
            </w:r>
          </w:p>
        </w:tc>
        <w:tc>
          <w:tcPr>
            <w:tcW w:w="5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1D8E" w:rsidRDefault="00921D8E" w:rsidP="00F220AD">
            <w:pPr>
              <w:spacing w:after="0" w:line="240" w:lineRule="auto"/>
              <w:jc w:val="thaiDistribute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</w:p>
          <w:p w:rsidR="00921D8E" w:rsidRPr="00EA3169" w:rsidRDefault="00921D8E" w:rsidP="00F220AD">
            <w:pPr>
              <w:spacing w:after="0" w:line="240" w:lineRule="auto"/>
              <w:jc w:val="thaiDistribute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หน่วยงานที่รับผิดชอบ</w:t>
            </w:r>
            <w:r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</w:t>
            </w:r>
            <w:r>
              <w:rPr>
                <w:rFonts w:ascii="TH SarabunIT๙" w:hAnsi="TH SarabunIT๙" w:cs="TH SarabunIT๙"/>
                <w:color w:val="000000"/>
                <w:sz w:val="28"/>
              </w:rPr>
              <w:t xml:space="preserve">: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กษ. (กป.)</w:t>
            </w:r>
          </w:p>
          <w:p w:rsidR="00921D8E" w:rsidRDefault="00921D8E" w:rsidP="00F220AD">
            <w:pPr>
              <w:spacing w:after="0" w:line="240" w:lineRule="auto"/>
              <w:jc w:val="thaiDistribute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</w:p>
          <w:p w:rsidR="00921D8E" w:rsidRDefault="00921D8E" w:rsidP="00F220AD">
            <w:pPr>
              <w:spacing w:after="120" w:line="240" w:lineRule="auto"/>
              <w:jc w:val="thaiDistribute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 xml:space="preserve">ประโยชน์ที่ได้รับ </w:t>
            </w:r>
            <w:r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 xml:space="preserve">: </w:t>
            </w:r>
          </w:p>
          <w:p w:rsidR="00921D8E" w:rsidRPr="00FB288E" w:rsidRDefault="00921D8E" w:rsidP="00F220AD">
            <w:pPr>
              <w:spacing w:after="120" w:line="240" w:lineRule="auto"/>
              <w:ind w:firstLine="739"/>
              <w:jc w:val="thaiDistribute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เพื่อนำไปพัฒนาการเพาะเลี้ยงสัตว์น้ำให้มีประสิทธิภาพ สามารถเพิ่มผลผลิตต่อไร่ นอกจากนี้ยังเพิ่มรูปแบบการศึกษาวิจัย</w:t>
            </w:r>
            <w:r>
              <w:rPr>
                <w:rFonts w:ascii="TH SarabunIT๙" w:hAnsi="TH SarabunIT๙" w:cs="TH SarabunIT๙"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sz w:val="28"/>
                <w:cs/>
              </w:rPr>
              <w:t>ในลักษณะการทดสอบและขยายผลในแปลงของเกษตรกร เพื่อส่งเสริมและถ่ายทอดให้เกษตรกรได้นำไปปรับใช้ในพื้นที่ได้อย่างเหมาะสม</w:t>
            </w:r>
            <w:r>
              <w:rPr>
                <w:rFonts w:ascii="TH SarabunIT๙" w:hAnsi="TH SarabunIT๙" w:cs="TH SarabunIT๙"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sz w:val="28"/>
                <w:cs/>
              </w:rPr>
              <w:t>ตามภูมิสังคม</w:t>
            </w:r>
          </w:p>
          <w:p w:rsidR="00921D8E" w:rsidRDefault="00921D8E" w:rsidP="00F220AD">
            <w:pPr>
              <w:spacing w:after="120" w:line="240" w:lineRule="auto"/>
              <w:jc w:val="thaiDistribute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กำหนดรายงานผลการปฏิบัติเพื่อเสนอ ครม.</w:t>
            </w:r>
            <w:r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 xml:space="preserve"> : </w:t>
            </w:r>
          </w:p>
          <w:p w:rsidR="00921D8E" w:rsidRPr="00921D8E" w:rsidRDefault="00921D8E" w:rsidP="00F220AD">
            <w:pPr>
              <w:spacing w:after="0" w:line="240" w:lineRule="auto"/>
              <w:ind w:firstLine="739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921D8E"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-</w:t>
            </w:r>
          </w:p>
        </w:tc>
      </w:tr>
    </w:tbl>
    <w:p w:rsidR="00921D8E" w:rsidRDefault="00921D8E" w:rsidP="000F2B2C">
      <w:pPr>
        <w:rPr>
          <w:rFonts w:ascii="TH SarabunIT๙" w:hAnsi="TH SarabunIT๙" w:cs="TH SarabunIT๙"/>
          <w:cs/>
        </w:rPr>
      </w:pPr>
    </w:p>
    <w:p w:rsidR="00921D8E" w:rsidRDefault="00921D8E">
      <w:pPr>
        <w:rPr>
          <w:rFonts w:ascii="TH SarabunIT๙" w:hAnsi="TH SarabunIT๙" w:cs="TH SarabunIT๙"/>
          <w:cs/>
        </w:rPr>
      </w:pPr>
      <w:r>
        <w:rPr>
          <w:rFonts w:ascii="TH SarabunIT๙" w:hAnsi="TH SarabunIT๙" w:cs="TH SarabunIT๙"/>
          <w:cs/>
        </w:rPr>
        <w:br w:type="page"/>
      </w:r>
    </w:p>
    <w:p w:rsidR="00921D8E" w:rsidRDefault="00921D8E" w:rsidP="00076248">
      <w:pPr>
        <w:spacing w:after="0"/>
        <w:jc w:val="center"/>
        <w:rPr>
          <w:rFonts w:ascii="TH SarabunIT๙" w:hAnsi="TH SarabunIT๙" w:cs="TH SarabunIT๙"/>
          <w:b/>
          <w:bCs/>
          <w:color w:val="000000"/>
          <w:sz w:val="28"/>
        </w:rPr>
      </w:pPr>
      <w:r>
        <w:rPr>
          <w:rFonts w:ascii="TH SarabunIT๙" w:hAnsi="TH SarabunIT๙" w:cs="TH SarabunIT๙"/>
          <w:b/>
          <w:bCs/>
          <w:color w:val="000000"/>
          <w:sz w:val="28"/>
          <w:cs/>
        </w:rPr>
        <w:lastRenderedPageBreak/>
        <w:t>ผลการประชุมคณะรัฐมนตรี</w:t>
      </w:r>
    </w:p>
    <w:p w:rsidR="00921D8E" w:rsidRDefault="00921D8E" w:rsidP="00076248">
      <w:pPr>
        <w:spacing w:after="0"/>
        <w:jc w:val="center"/>
        <w:rPr>
          <w:rFonts w:ascii="TH SarabunIT๙" w:hAnsi="TH SarabunIT๙" w:cs="TH SarabunIT๙"/>
          <w:b/>
          <w:bCs/>
          <w:sz w:val="28"/>
          <w:cs/>
        </w:rPr>
      </w:pPr>
      <w:r>
        <w:rPr>
          <w:rFonts w:ascii="TH SarabunIT๙" w:hAnsi="TH SarabunIT๙" w:cs="TH SarabunIT๙"/>
          <w:b/>
          <w:bCs/>
          <w:sz w:val="28"/>
          <w:cs/>
        </w:rPr>
        <w:t xml:space="preserve">ครั้งที่ </w:t>
      </w:r>
      <w:r>
        <w:rPr>
          <w:rFonts w:ascii="TH SarabunIT๙" w:hAnsi="TH SarabunIT๙" w:cs="TH SarabunIT๙" w:hint="cs"/>
          <w:b/>
          <w:bCs/>
          <w:sz w:val="28"/>
          <w:cs/>
        </w:rPr>
        <w:t>19</w:t>
      </w:r>
      <w:r>
        <w:rPr>
          <w:rFonts w:ascii="TH SarabunIT๙" w:hAnsi="TH SarabunIT๙" w:cs="TH SarabunIT๙"/>
          <w:b/>
          <w:bCs/>
          <w:sz w:val="28"/>
          <w:cs/>
        </w:rPr>
        <w:t>/</w:t>
      </w:r>
      <w:r>
        <w:rPr>
          <w:rFonts w:ascii="TH SarabunIT๙" w:hAnsi="TH SarabunIT๙" w:cs="TH SarabunIT๙" w:hint="cs"/>
          <w:b/>
          <w:bCs/>
          <w:sz w:val="28"/>
          <w:cs/>
        </w:rPr>
        <w:t>2559</w:t>
      </w:r>
      <w:r>
        <w:rPr>
          <w:rFonts w:ascii="TH SarabunIT๙" w:hAnsi="TH SarabunIT๙" w:cs="TH SarabunIT๙"/>
          <w:b/>
          <w:bCs/>
          <w:sz w:val="28"/>
          <w:cs/>
        </w:rPr>
        <w:t xml:space="preserve"> วัน</w:t>
      </w:r>
      <w:r>
        <w:rPr>
          <w:rFonts w:ascii="TH SarabunIT๙" w:hAnsi="TH SarabunIT๙" w:cs="TH SarabunIT๙" w:hint="cs"/>
          <w:b/>
          <w:bCs/>
          <w:sz w:val="28"/>
          <w:cs/>
        </w:rPr>
        <w:t>อังคาร</w:t>
      </w:r>
      <w:r>
        <w:rPr>
          <w:rFonts w:ascii="TH SarabunIT๙" w:hAnsi="TH SarabunIT๙" w:cs="TH SarabunIT๙"/>
          <w:b/>
          <w:bCs/>
          <w:sz w:val="28"/>
          <w:cs/>
        </w:rPr>
        <w:t xml:space="preserve">ที่ </w:t>
      </w:r>
      <w:r>
        <w:rPr>
          <w:rFonts w:ascii="TH SarabunIT๙" w:hAnsi="TH SarabunIT๙" w:cs="TH SarabunIT๙" w:hint="cs"/>
          <w:b/>
          <w:bCs/>
          <w:sz w:val="28"/>
          <w:cs/>
        </w:rPr>
        <w:t>10</w:t>
      </w:r>
      <w:r>
        <w:rPr>
          <w:rFonts w:ascii="TH SarabunIT๙" w:hAnsi="TH SarabunIT๙" w:cs="TH SarabunIT๙"/>
          <w:b/>
          <w:bCs/>
          <w:sz w:val="28"/>
          <w:cs/>
        </w:rPr>
        <w:t xml:space="preserve"> </w:t>
      </w:r>
      <w:r>
        <w:rPr>
          <w:rFonts w:ascii="TH SarabunIT๙" w:hAnsi="TH SarabunIT๙" w:cs="TH SarabunIT๙" w:hint="cs"/>
          <w:b/>
          <w:bCs/>
          <w:sz w:val="28"/>
          <w:cs/>
        </w:rPr>
        <w:t>พฤษภาคม</w:t>
      </w:r>
      <w:r>
        <w:rPr>
          <w:rFonts w:ascii="TH SarabunIT๙" w:hAnsi="TH SarabunIT๙" w:cs="TH SarabunIT๙"/>
          <w:b/>
          <w:bCs/>
          <w:sz w:val="28"/>
          <w:cs/>
        </w:rPr>
        <w:t xml:space="preserve"> </w:t>
      </w:r>
      <w:r>
        <w:rPr>
          <w:rFonts w:ascii="TH SarabunIT๙" w:hAnsi="TH SarabunIT๙" w:cs="TH SarabunIT๙" w:hint="cs"/>
          <w:b/>
          <w:bCs/>
          <w:sz w:val="28"/>
          <w:cs/>
        </w:rPr>
        <w:t>2559</w:t>
      </w:r>
    </w:p>
    <w:p w:rsidR="00921D8E" w:rsidRDefault="00921D8E" w:rsidP="00076248">
      <w:pPr>
        <w:spacing w:after="0"/>
        <w:jc w:val="center"/>
        <w:rPr>
          <w:rFonts w:ascii="TH SarabunIT๙" w:hAnsi="TH SarabunIT๙" w:cs="TH SarabunIT๙"/>
          <w:b/>
          <w:bCs/>
          <w:color w:val="000000"/>
          <w:sz w:val="28"/>
          <w:cs/>
        </w:rPr>
      </w:pPr>
      <w:r>
        <w:rPr>
          <w:rFonts w:ascii="TH SarabunIT๙" w:hAnsi="TH SarabunIT๙" w:cs="TH SarabunIT๙"/>
          <w:b/>
          <w:bCs/>
          <w:color w:val="000000"/>
          <w:sz w:val="28"/>
          <w:cs/>
        </w:rPr>
        <w:t>กระทรวงเกษตรและสหกรณ์</w:t>
      </w:r>
    </w:p>
    <w:p w:rsidR="00921D8E" w:rsidRPr="00345383" w:rsidRDefault="00921D8E" w:rsidP="00921D8E">
      <w:pPr>
        <w:spacing w:after="0" w:line="240" w:lineRule="auto"/>
        <w:rPr>
          <w:rFonts w:ascii="TH SarabunIT๙" w:hAnsi="TH SarabunIT๙" w:cs="TH SarabunIT๙"/>
          <w:b/>
          <w:bCs/>
          <w:sz w:val="28"/>
        </w:rPr>
      </w:pPr>
      <w:r w:rsidRPr="00345383">
        <w:rPr>
          <w:rFonts w:ascii="TH SarabunIT๙" w:hAnsi="TH SarabunIT๙" w:cs="TH SarabunIT๙"/>
          <w:b/>
          <w:bCs/>
          <w:sz w:val="28"/>
          <w:cs/>
        </w:rPr>
        <w:t>เรื่องเพื่อ</w:t>
      </w:r>
      <w:r>
        <w:rPr>
          <w:rFonts w:ascii="TH SarabunIT๙" w:hAnsi="TH SarabunIT๙" w:cs="TH SarabunIT๙" w:hint="cs"/>
          <w:b/>
          <w:bCs/>
          <w:sz w:val="28"/>
          <w:cs/>
        </w:rPr>
        <w:t>ทราบ</w:t>
      </w:r>
      <w:r w:rsidRPr="00345383">
        <w:rPr>
          <w:rFonts w:ascii="TH SarabunIT๙" w:hAnsi="TH SarabunIT๙" w:cs="TH SarabunIT๙"/>
          <w:b/>
          <w:bCs/>
          <w:sz w:val="28"/>
          <w:cs/>
        </w:rPr>
        <w:t xml:space="preserve"> </w:t>
      </w:r>
      <w:r>
        <w:rPr>
          <w:rFonts w:ascii="TH SarabunIT๙" w:hAnsi="TH SarabunIT๙" w:cs="TH SarabunIT๙" w:hint="cs"/>
          <w:b/>
          <w:bCs/>
          <w:sz w:val="28"/>
          <w:cs/>
        </w:rPr>
        <w:t xml:space="preserve">(หากไม่มีข้อทักท้วงให้ถือเป็นเรื่องที่ ครม. เห็นชอบ/อนุมัติ) </w:t>
      </w:r>
      <w:r w:rsidRPr="00345383">
        <w:rPr>
          <w:rFonts w:ascii="TH SarabunIT๙" w:hAnsi="TH SarabunIT๙" w:cs="TH SarabunIT๙"/>
          <w:b/>
          <w:bCs/>
          <w:sz w:val="28"/>
          <w:cs/>
        </w:rPr>
        <w:t>(</w:t>
      </w:r>
      <w:r>
        <w:rPr>
          <w:rFonts w:cs="TH SarabunIT๙" w:hint="cs"/>
          <w:b/>
          <w:bCs/>
          <w:sz w:val="28"/>
          <w:cs/>
        </w:rPr>
        <w:t>กษ.</w:t>
      </w:r>
      <w:r>
        <w:rPr>
          <w:rFonts w:ascii="TH SarabunIT๙" w:hAnsi="TH SarabunIT๙" w:cs="TH SarabunIT๙"/>
          <w:sz w:val="28"/>
        </w:rPr>
        <w:t xml:space="preserve"> </w:t>
      </w:r>
      <w:r w:rsidRPr="0022120A">
        <w:rPr>
          <w:rFonts w:ascii="TH SarabunIT๙" w:hAnsi="TH SarabunIT๙" w:cs="TH SarabunIT๙" w:hint="cs"/>
          <w:b/>
          <w:bCs/>
          <w:sz w:val="28"/>
          <w:cs/>
        </w:rPr>
        <w:t>เจ้าของเรื่อง</w:t>
      </w:r>
      <w:r>
        <w:rPr>
          <w:rFonts w:ascii="TH SarabunIT๙" w:hAnsi="TH SarabunIT๙" w:cs="TH SarabunIT๙"/>
          <w:b/>
          <w:bCs/>
          <w:sz w:val="28"/>
        </w:rPr>
        <w:t>)</w:t>
      </w:r>
    </w:p>
    <w:tbl>
      <w:tblPr>
        <w:tblW w:w="144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8897"/>
        <w:gridCol w:w="5530"/>
      </w:tblGrid>
      <w:tr w:rsidR="00921D8E" w:rsidTr="00F220AD">
        <w:tc>
          <w:tcPr>
            <w:tcW w:w="8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21D8E" w:rsidRDefault="00921D8E" w:rsidP="00921D8E">
            <w:pPr>
              <w:spacing w:after="0" w:line="240" w:lineRule="auto"/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</w:pPr>
            <w:r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เรื่อง/สารัตถะ/มติ/อื่นๆ</w:t>
            </w:r>
          </w:p>
        </w:tc>
        <w:tc>
          <w:tcPr>
            <w:tcW w:w="5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21D8E" w:rsidRDefault="00921D8E" w:rsidP="00921D8E">
            <w:pPr>
              <w:spacing w:after="0" w:line="240" w:lineRule="auto"/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หน่วยงานที่รับผิดชอบ/เจ้าของเรื่อง</w:t>
            </w:r>
          </w:p>
        </w:tc>
      </w:tr>
      <w:tr w:rsidR="00921D8E" w:rsidTr="00F220AD">
        <w:trPr>
          <w:trHeight w:val="841"/>
        </w:trPr>
        <w:tc>
          <w:tcPr>
            <w:tcW w:w="8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1D8E" w:rsidRPr="001A2AE6" w:rsidRDefault="00921D8E" w:rsidP="00921D8E">
            <w:pPr>
              <w:spacing w:after="0" w:line="240" w:lineRule="auto"/>
              <w:jc w:val="thaiDistribute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>
              <w:rPr>
                <w:rFonts w:ascii="TH SarabunIT๙" w:hAnsi="TH SarabunIT๙" w:cs="TH SarabunIT๙" w:hint="cs"/>
                <w:b/>
                <w:bCs/>
                <w:color w:val="000000"/>
                <w:sz w:val="28"/>
                <w:cs/>
              </w:rPr>
              <w:t>1005</w:t>
            </w:r>
            <w:r w:rsidRPr="001A2AE6">
              <w:rPr>
                <w:rFonts w:ascii="TH SarabunIT๙" w:hAnsi="TH SarabunIT๙" w:cs="TH SarabunIT๙" w:hint="cs"/>
                <w:b/>
                <w:bCs/>
                <w:color w:val="000000"/>
                <w:sz w:val="28"/>
                <w:cs/>
              </w:rPr>
              <w:t>59</w:t>
            </w:r>
          </w:p>
          <w:p w:rsidR="00921D8E" w:rsidRPr="001A2AE6" w:rsidRDefault="00921D8E" w:rsidP="00921D8E">
            <w:pPr>
              <w:spacing w:after="0" w:line="240" w:lineRule="auto"/>
              <w:ind w:left="567" w:hanging="567"/>
              <w:jc w:val="thaiDistribute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</w:p>
          <w:p w:rsidR="00921D8E" w:rsidRPr="001A2AE6" w:rsidRDefault="00921D8E" w:rsidP="00921D8E">
            <w:pPr>
              <w:spacing w:after="0" w:line="240" w:lineRule="auto"/>
              <w:ind w:left="567" w:hanging="567"/>
              <w:jc w:val="thaiDistribute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  <w:r w:rsidRPr="001A2AE6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เรื่อง</w:t>
            </w:r>
            <w:r w:rsidRPr="001A2AE6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</w:t>
            </w:r>
            <w:r w:rsidRPr="001A2AE6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>:</w:t>
            </w:r>
            <w:r w:rsidRPr="00174B2A">
              <w:rPr>
                <w:rFonts w:ascii="TH SarabunIT๙" w:hAnsi="TH SarabunIT๙" w:cs="TH SarabunIT๙"/>
                <w:b/>
                <w:bCs/>
                <w:color w:val="000000"/>
                <w:spacing w:val="-26"/>
                <w:sz w:val="28"/>
              </w:rPr>
              <w:t xml:space="preserve"> 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ร่างประกาศสำนักนายกรัฐมนตรี เรื่อง กำหนดให้การเวนคืนอสังหาริมทรัพย์ในท้องที่ตำบลบางด้วน 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br/>
              <w:t>อำเภอปะเหลียน จังหวัดตรัง เป็นกรณีที่มีความจำเป็นโดยเร่งด่วน</w:t>
            </w:r>
          </w:p>
          <w:p w:rsidR="00921D8E" w:rsidRPr="001A2AE6" w:rsidRDefault="00921D8E" w:rsidP="00921D8E">
            <w:pPr>
              <w:spacing w:after="0" w:line="240" w:lineRule="auto"/>
              <w:jc w:val="thaiDistribute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</w:p>
          <w:p w:rsidR="00921D8E" w:rsidRPr="002C0459" w:rsidRDefault="00921D8E" w:rsidP="00921D8E">
            <w:pPr>
              <w:spacing w:after="120" w:line="240" w:lineRule="auto"/>
              <w:jc w:val="thaiDistribute"/>
              <w:rPr>
                <w:rFonts w:ascii="TH SarabunIT๙" w:hAnsi="TH SarabunIT๙" w:cs="TH SarabunIT๙"/>
                <w:cs/>
              </w:rPr>
            </w:pPr>
            <w:r w:rsidRPr="001A2AE6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 xml:space="preserve">สารัตถะ </w:t>
            </w:r>
            <w:r w:rsidRPr="001A2AE6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>:</w:t>
            </w:r>
            <w:r w:rsidRPr="001A2AE6">
              <w:rPr>
                <w:rFonts w:ascii="TH SarabunIT๙" w:hAnsi="TH SarabunIT๙" w:cs="TH SarabunIT๙"/>
                <w:sz w:val="28"/>
              </w:rPr>
              <w:t xml:space="preserve"> </w:t>
            </w:r>
            <w:r>
              <w:rPr>
                <w:rFonts w:ascii="TH SarabunIT๙" w:hAnsi="TH SarabunIT๙" w:cs="TH SarabunIT๙" w:hint="cs"/>
                <w:cs/>
              </w:rPr>
              <w:t>กษ. เสนอ ครม. พิจารณาอนุมัติในหลักการร่างประกาศสำนักนายกรัฐมนตรี เรื่องกำหนดให้การเวนคืนอสังหาริมทรัพย์ ในท้องที่ตำบลบางด้วน อำเภอปะเหลียน จังหวัดตรัง เป็นกรณีที่มีความจำเป็นโดยเร่งด่วน</w:t>
            </w:r>
            <w:r>
              <w:rPr>
                <w:rFonts w:ascii="TH SarabunIT๙" w:hAnsi="TH SarabunIT๙" w:cs="TH SarabunIT๙" w:hint="cs"/>
                <w:cs/>
              </w:rPr>
              <w:br/>
              <w:t>ซึ่งมีสาระสำคัญเพื่อให้เจ้าหน้าที่ หรือผู้ซึ่งได้รับมอบหมายจากเจ้าหน้าที่สามารถเข้าครอบครอง หรือใช้อสังหาริมทรัพย์ เพื่อก่อสร้างได้ตามแผนงานที่กำหนดไว้</w:t>
            </w:r>
          </w:p>
          <w:p w:rsidR="00921D8E" w:rsidRDefault="00921D8E" w:rsidP="00921D8E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</w:rPr>
            </w:pPr>
            <w:r w:rsidRPr="001A2AE6">
              <w:rPr>
                <w:rFonts w:ascii="TH SarabunIT๙" w:hAnsi="TH SarabunIT๙" w:cs="TH SarabunIT๙" w:hint="cs"/>
                <w:color w:val="000000"/>
                <w:sz w:val="28"/>
                <w:u w:val="single"/>
                <w:cs/>
              </w:rPr>
              <w:t>โดยมีรายละเอียดสรุปได้ ดังนี้</w:t>
            </w:r>
          </w:p>
          <w:p w:rsidR="00921D8E" w:rsidRDefault="00921D8E" w:rsidP="00921D8E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1. ได้มีพระราชกฤษฎีกากำหนดเขตที่ดินในบริเวณที่ที่จะเวนคืนในท้องที่ตำบลบางด้วน อำเภอปะเหลียน </w:t>
            </w:r>
            <w:r>
              <w:rPr>
                <w:rFonts w:ascii="TH SarabunIT๙" w:hAnsi="TH SarabunIT๙" w:cs="TH SarabunIT๙"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sz w:val="28"/>
                <w:cs/>
              </w:rPr>
              <w:t>จังหวัดตรัง พ.ศ. 2558 ประกาศในราชกิจจานุเบกษา เล่ม 132 ตอนที่ 87 ก ลงวันที่ 9 ก.ย. 2558 มีกำหนดระยะเวลา 2 ปี เพื่อก่อสร้างประตูระบายน้ำพร้อมอาคารประกอบตามโครงการบรรเทาอุทกภัยย่านตาขาว จังหวัดตรัง</w:t>
            </w:r>
          </w:p>
          <w:p w:rsidR="00921D8E" w:rsidRDefault="00921D8E" w:rsidP="00921D8E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2. ในการก่อสร้างประตูระบายน้ำพร้อมอาคารประกอบตามโครงการบรรเทาอุทกภัยย่านตาขาว จังหวัดตรัง </w:t>
            </w:r>
            <w:r>
              <w:rPr>
                <w:rFonts w:ascii="TH SarabunIT๙" w:hAnsi="TH SarabunIT๙" w:cs="TH SarabunIT๙"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sz w:val="28"/>
                <w:cs/>
              </w:rPr>
              <w:t>มีที่ดินที่ต้อง</w:t>
            </w:r>
            <w:r w:rsidRPr="003E24DF">
              <w:rPr>
                <w:rFonts w:ascii="TH SarabunIT๙" w:hAnsi="TH SarabunIT๙" w:cs="TH SarabunIT๙" w:hint="cs"/>
                <w:spacing w:val="-20"/>
                <w:sz w:val="28"/>
                <w:cs/>
              </w:rPr>
              <w:t>ดำเนินการเวนคืนตามพระราชกฤษฎีกา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ดังกล่าว จำนวนทั้งหมด 3 แปลง รวมเนื้อที่ประมาณ 10 </w:t>
            </w:r>
            <w:r w:rsidRPr="003E24DF">
              <w:rPr>
                <w:rFonts w:ascii="TH SarabunIT๙" w:hAnsi="TH SarabunIT๙" w:cs="TH SarabunIT๙"/>
                <w:spacing w:val="-26"/>
                <w:sz w:val="28"/>
                <w:cs/>
              </w:rPr>
              <w:t>–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 2 </w:t>
            </w:r>
            <w:r w:rsidRPr="003E24DF">
              <w:rPr>
                <w:rFonts w:ascii="TH SarabunIT๙" w:hAnsi="TH SarabunIT๙" w:cs="TH SarabunIT๙"/>
                <w:spacing w:val="-32"/>
                <w:sz w:val="28"/>
                <w:cs/>
              </w:rPr>
              <w:t>–</w:t>
            </w:r>
            <w:r w:rsidRPr="003E24DF">
              <w:rPr>
                <w:rFonts w:ascii="TH SarabunIT๙" w:hAnsi="TH SarabunIT๙" w:cs="TH SarabunIT๙" w:hint="cs"/>
                <w:spacing w:val="-32"/>
                <w:sz w:val="28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24 ไร่ </w:t>
            </w:r>
            <w:r>
              <w:rPr>
                <w:rFonts w:ascii="TH SarabunIT๙" w:hAnsi="TH SarabunIT๙" w:cs="TH SarabunIT๙"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ในการเจรจาทำความตกลงซื้อขายกับราษฎรเจ้าของที่ดิน เจ้าหน้าที่ได้ใช้ระยะเวลาในการดำเนินการมากพอสมควร เพื่อให้ราษฎรเจ้าของที่ดินได้มีเวลาในการตัดสินใจตกลงซื้อขาย และปรากฏว่ามีเจ้าของที่ดินยินยอมตกลง ซื้อขาย จำนวน 2 แปลง รวมเนื้อที่ทั้งหมด 6 </w:t>
            </w:r>
            <w:r>
              <w:rPr>
                <w:rFonts w:ascii="TH SarabunIT๙" w:hAnsi="TH SarabunIT๙" w:cs="TH SarabunIT๙"/>
                <w:sz w:val="28"/>
                <w:cs/>
              </w:rPr>
              <w:t>–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 2 </w:t>
            </w:r>
            <w:r>
              <w:rPr>
                <w:rFonts w:ascii="TH SarabunIT๙" w:hAnsi="TH SarabunIT๙" w:cs="TH SarabunIT๙"/>
                <w:sz w:val="28"/>
                <w:cs/>
              </w:rPr>
              <w:t>–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 71 ไร่ ซึ่งเจ้าหน้าที่ผู้ซึ่งได้รับมอบหมายจากเจ้าหน้าที่เวนคืน</w:t>
            </w:r>
            <w:r w:rsidR="00B603F7">
              <w:rPr>
                <w:rFonts w:ascii="TH SarabunIT๙" w:hAnsi="TH SarabunIT๙" w:cs="TH SarabunIT๙"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sz w:val="28"/>
                <w:cs/>
              </w:rPr>
              <w:t>ได้เข้าดำเนินการสำรวจข้อเท็จจริงเกี่ยวกับอสังหาริมทรัพย์ที่จะต้องเวนคืนตามขั้นตอนที่กำหนดไว้ และนำเสนอคณะกรรมการกำหนดราคาเบื้องต้นของอสังหาริมทรัพย์ที่จะต้องเวนคืนและจำนวนค่าทดแทนซึ่งที่ประชุมได้พิจารณากำหนดราคาให้แก่ราษฎรเจ้าของที่ดินจำนวน 1 แปลง นั้นแล้ว แต่เจ้าของที่ดินไม่ยอมรับราคาค่าทดแทนที่กำหนดให้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lastRenderedPageBreak/>
              <w:t xml:space="preserve">เนื่องจากเห็นว่าราคาที่กำหนดให้เป็นราคาขั้นต่ำ จึงทำให้ไม่สามารถเข้าครอบครองและใช้อสังหาริมทรัพย์ดังกล่าวได้ </w:t>
            </w:r>
            <w:r w:rsidRPr="00DB1C13"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 xml:space="preserve">ส่งผลให้การก่อสร้างตามแผนงานที่กำหนดไว้ในปี 2557 </w:t>
            </w:r>
            <w:r w:rsidRPr="00DB1C13">
              <w:rPr>
                <w:rFonts w:ascii="TH SarabunIT๙" w:hAnsi="TH SarabunIT๙" w:cs="TH SarabunIT๙"/>
                <w:b/>
                <w:bCs/>
                <w:sz w:val="28"/>
                <w:cs/>
              </w:rPr>
              <w:t>–</w:t>
            </w:r>
            <w:r w:rsidRPr="00DB1C13"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 xml:space="preserve"> 2558 ต้องล่าช้าออกไป</w:t>
            </w:r>
            <w:r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อันเป็นปัญหาอุปสรรค</w:t>
            </w:r>
            <w:r w:rsidR="00B603F7">
              <w:rPr>
                <w:rFonts w:ascii="TH SarabunIT๙" w:hAnsi="TH SarabunIT๙" w:cs="TH SarabunIT๙"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sz w:val="28"/>
                <w:cs/>
              </w:rPr>
              <w:t>ในการดำเนินการตามโครงการฯ ซึ่งจะทำให้ราษฎรได้รับความเดือดร้อนเสียหายจากการขาดแคลนน้ำเพื่อการเกษตร การอุปโภคและบริโภค</w:t>
            </w:r>
          </w:p>
          <w:p w:rsidR="00921D8E" w:rsidRPr="00DB1C13" w:rsidRDefault="00921D8E" w:rsidP="00921D8E">
            <w:pPr>
              <w:spacing w:after="120" w:line="240" w:lineRule="auto"/>
              <w:ind w:firstLine="567"/>
              <w:jc w:val="thaiDistribute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3.</w:t>
            </w:r>
            <w:r w:rsidRPr="00DB1C13"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ดังนั้น เพื่อให้สามารถเข้าครอบครองและใช้อสังหาริมทรัพย์เพื่อก่อสร้างได้ตามแผนงาน จึงมีความจำเป็นต้องดำเนินการประกาศกำหนดให้การเวนคืนอสังหาริมทรัพย์ในท้องที่ตำบลบางด้วน อำเภอประเหลียน จังหวัดตรัง เป็นกรณีที่มีความจำเป็นโดยเร่งด่วน หากเนิ่นช้าไปจะเป็นอุปสรรคอย่างมากแก่การพัฒนาเศรษฐกิจและสังคม หรือประโยชน์ของรัฐอันสำคัญอย่างยิ่ง</w:t>
            </w:r>
          </w:p>
          <w:p w:rsidR="00921D8E" w:rsidRPr="001A2AE6" w:rsidRDefault="00921D8E" w:rsidP="00921D8E">
            <w:pPr>
              <w:spacing w:after="0" w:line="240" w:lineRule="auto"/>
              <w:jc w:val="thaiDistribute"/>
              <w:rPr>
                <w:rFonts w:ascii="TH SarabunIT๙" w:hAnsi="TH SarabunIT๙" w:cs="TH SarabunIT๙"/>
                <w:sz w:val="28"/>
                <w:cs/>
              </w:rPr>
            </w:pPr>
            <w:r w:rsidRPr="001A2AE6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มติ ครม.</w:t>
            </w:r>
            <w:r w:rsidRPr="001A2AE6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 xml:space="preserve"> :</w:t>
            </w:r>
            <w:r w:rsidRPr="001A2AE6">
              <w:rPr>
                <w:rFonts w:ascii="TH SarabunIT๙" w:hAnsi="TH SarabunIT๙" w:cs="TH SarabunIT๙"/>
                <w:sz w:val="28"/>
              </w:rPr>
              <w:t xml:space="preserve"> </w:t>
            </w:r>
            <w:r w:rsidR="005652F8">
              <w:rPr>
                <w:rFonts w:ascii="TH SarabunIT๙" w:hAnsi="TH SarabunIT๙" w:cs="TH SarabunIT๙" w:hint="cs"/>
                <w:sz w:val="28"/>
                <w:cs/>
              </w:rPr>
              <w:t>อนุมัติหลักการร่างประกาศสำนักนายกรัฐมนตรีดังกล่าว</w:t>
            </w:r>
            <w:r w:rsidR="00207C3C">
              <w:rPr>
                <w:rFonts w:ascii="TH SarabunIT๙" w:hAnsi="TH SarabunIT๙" w:cs="TH SarabunIT๙" w:hint="cs"/>
                <w:sz w:val="28"/>
                <w:cs/>
              </w:rPr>
              <w:t xml:space="preserve"> </w:t>
            </w:r>
            <w:r w:rsidR="005652F8">
              <w:rPr>
                <w:rFonts w:ascii="TH SarabunIT๙" w:hAnsi="TH SarabunIT๙" w:cs="TH SarabunIT๙" w:hint="cs"/>
                <w:sz w:val="28"/>
                <w:cs/>
              </w:rPr>
              <w:t>ตามที่ กษ. เสนอ และให้ส่งคณะกรรมการตรวจสอบร่างกฎหมายและร่างอนุบัญญัติที่เสนอ ครม. ตรวจพิจารณา แล้วดำเนินการต่อไปได้</w:t>
            </w:r>
          </w:p>
        </w:tc>
        <w:tc>
          <w:tcPr>
            <w:tcW w:w="5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1D8E" w:rsidRDefault="00921D8E" w:rsidP="00921D8E">
            <w:pPr>
              <w:spacing w:after="0" w:line="240" w:lineRule="auto"/>
              <w:jc w:val="thaiDistribute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</w:p>
          <w:p w:rsidR="00921D8E" w:rsidRPr="00EA3169" w:rsidRDefault="00921D8E" w:rsidP="00921D8E">
            <w:pPr>
              <w:spacing w:after="0" w:line="240" w:lineRule="auto"/>
              <w:jc w:val="thaiDistribute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หน่วยงานที่รับผิดชอบ</w:t>
            </w:r>
            <w:r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</w:t>
            </w:r>
            <w:r>
              <w:rPr>
                <w:rFonts w:ascii="TH SarabunIT๙" w:hAnsi="TH SarabunIT๙" w:cs="TH SarabunIT๙"/>
                <w:color w:val="000000"/>
                <w:sz w:val="28"/>
              </w:rPr>
              <w:t xml:space="preserve">: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กษ. (ชป.)</w:t>
            </w:r>
          </w:p>
          <w:p w:rsidR="00921D8E" w:rsidRDefault="00921D8E" w:rsidP="00921D8E">
            <w:pPr>
              <w:spacing w:after="0" w:line="240" w:lineRule="auto"/>
              <w:jc w:val="thaiDistribute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</w:p>
          <w:p w:rsidR="00921D8E" w:rsidRDefault="00921D8E" w:rsidP="00921D8E">
            <w:pPr>
              <w:spacing w:after="120" w:line="240" w:lineRule="auto"/>
              <w:jc w:val="thaiDistribute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 xml:space="preserve">ประโยชน์ที่ได้รับ </w:t>
            </w:r>
            <w:r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 xml:space="preserve">: </w:t>
            </w:r>
          </w:p>
          <w:p w:rsidR="00921D8E" w:rsidRPr="00FB288E" w:rsidRDefault="00921D8E" w:rsidP="00921D8E">
            <w:pPr>
              <w:spacing w:after="120" w:line="240" w:lineRule="auto"/>
              <w:ind w:firstLine="737"/>
              <w:jc w:val="thaiDistribute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pacing w:val="-4"/>
                <w:cs/>
              </w:rPr>
              <w:t>เพื่อให้สามารถดำเนิน</w:t>
            </w:r>
            <w:r w:rsidR="00B603F7">
              <w:rPr>
                <w:rFonts w:ascii="TH SarabunIT๙" w:hAnsi="TH SarabunIT๙" w:cs="TH SarabunIT๙" w:hint="cs"/>
                <w:spacing w:val="-4"/>
                <w:cs/>
              </w:rPr>
              <w:t xml:space="preserve">โครงการบรรเทาอุทกภัยย่านตาขาว </w:t>
            </w:r>
            <w:r w:rsidR="00B603F7">
              <w:rPr>
                <w:rFonts w:ascii="TH SarabunIT๙" w:hAnsi="TH SarabunIT๙" w:cs="TH SarabunIT๙"/>
                <w:spacing w:val="-4"/>
                <w:cs/>
              </w:rPr>
              <w:br/>
            </w:r>
            <w:r w:rsidR="00B603F7">
              <w:rPr>
                <w:rFonts w:ascii="TH SarabunIT๙" w:hAnsi="TH SarabunIT๙" w:cs="TH SarabunIT๙" w:hint="cs"/>
                <w:spacing w:val="-4"/>
                <w:cs/>
              </w:rPr>
              <w:t>จังหวัด</w:t>
            </w:r>
            <w:r>
              <w:rPr>
                <w:rFonts w:ascii="TH SarabunIT๙" w:hAnsi="TH SarabunIT๙" w:cs="TH SarabunIT๙" w:hint="cs"/>
                <w:spacing w:val="-4"/>
                <w:cs/>
              </w:rPr>
              <w:t>ตรัง</w:t>
            </w:r>
            <w:r w:rsidR="00B603F7">
              <w:rPr>
                <w:rFonts w:ascii="TH SarabunIT๙" w:hAnsi="TH SarabunIT๙" w:cs="TH SarabunIT๙" w:hint="cs"/>
                <w:spacing w:val="-4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spacing w:val="-4"/>
                <w:cs/>
              </w:rPr>
              <w:t>ให้แล้วเสร็จ เพื่อประโยชน์ต่อราษฎรให้มีน้ำกินน้ำใช้เพียงพอต่อการอุปโภคบริโภคต่อไป</w:t>
            </w:r>
          </w:p>
          <w:p w:rsidR="00921D8E" w:rsidRDefault="00921D8E" w:rsidP="00921D8E">
            <w:pPr>
              <w:spacing w:after="120" w:line="240" w:lineRule="auto"/>
              <w:jc w:val="thaiDistribute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กำหนดรายงานผลการปฏิบัติเพื่อเสนอ ครม.</w:t>
            </w:r>
            <w:r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 xml:space="preserve"> : </w:t>
            </w:r>
          </w:p>
          <w:p w:rsidR="00921D8E" w:rsidRPr="00FB6331" w:rsidRDefault="00921D8E" w:rsidP="00921D8E">
            <w:pPr>
              <w:spacing w:after="0" w:line="240" w:lineRule="auto"/>
              <w:ind w:firstLine="739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FB6331"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-</w:t>
            </w:r>
          </w:p>
        </w:tc>
      </w:tr>
    </w:tbl>
    <w:p w:rsidR="00FB6331" w:rsidRDefault="00FB6331" w:rsidP="000F2B2C">
      <w:pPr>
        <w:rPr>
          <w:rFonts w:ascii="TH SarabunIT๙" w:hAnsi="TH SarabunIT๙" w:cs="TH SarabunIT๙"/>
          <w:cs/>
        </w:rPr>
      </w:pPr>
    </w:p>
    <w:p w:rsidR="00FB6331" w:rsidRDefault="00FB6331">
      <w:pPr>
        <w:rPr>
          <w:rFonts w:ascii="TH SarabunIT๙" w:hAnsi="TH SarabunIT๙" w:cs="TH SarabunIT๙"/>
          <w:cs/>
        </w:rPr>
      </w:pPr>
      <w:r>
        <w:rPr>
          <w:rFonts w:ascii="TH SarabunIT๙" w:hAnsi="TH SarabunIT๙" w:cs="TH SarabunIT๙"/>
          <w:cs/>
        </w:rPr>
        <w:br w:type="page"/>
      </w:r>
    </w:p>
    <w:p w:rsidR="00FB6331" w:rsidRPr="00FB6331" w:rsidRDefault="00FB6331" w:rsidP="00FB6331">
      <w:pPr>
        <w:spacing w:after="0"/>
        <w:jc w:val="center"/>
        <w:rPr>
          <w:rFonts w:ascii="TH SarabunIT๙" w:hAnsi="TH SarabunIT๙" w:cs="TH SarabunIT๙"/>
          <w:b/>
          <w:bCs/>
          <w:color w:val="000000"/>
          <w:sz w:val="28"/>
        </w:rPr>
      </w:pPr>
      <w:r w:rsidRPr="00FB6331">
        <w:rPr>
          <w:rFonts w:ascii="TH SarabunIT๙" w:hAnsi="TH SarabunIT๙" w:cs="TH SarabunIT๙"/>
          <w:b/>
          <w:bCs/>
          <w:color w:val="000000"/>
          <w:sz w:val="28"/>
          <w:cs/>
        </w:rPr>
        <w:lastRenderedPageBreak/>
        <w:t>ผลการประชุมคณะรัฐมนตรี</w:t>
      </w:r>
    </w:p>
    <w:p w:rsidR="00FB6331" w:rsidRPr="00FB6331" w:rsidRDefault="00FB6331" w:rsidP="00FB6331">
      <w:pPr>
        <w:spacing w:after="0"/>
        <w:jc w:val="center"/>
        <w:rPr>
          <w:rFonts w:ascii="TH SarabunIT๙" w:hAnsi="TH SarabunIT๙" w:cs="TH SarabunIT๙"/>
          <w:b/>
          <w:bCs/>
          <w:sz w:val="28"/>
          <w:cs/>
        </w:rPr>
      </w:pPr>
      <w:r w:rsidRPr="00FB6331">
        <w:rPr>
          <w:rFonts w:ascii="TH SarabunIT๙" w:hAnsi="TH SarabunIT๙" w:cs="TH SarabunIT๙"/>
          <w:b/>
          <w:bCs/>
          <w:sz w:val="28"/>
          <w:cs/>
        </w:rPr>
        <w:t>ครั้งที่ 19/2559 วันอังคารที่ 10 พฤษภาคม 2559</w:t>
      </w:r>
    </w:p>
    <w:p w:rsidR="00FB6331" w:rsidRPr="00FB6331" w:rsidRDefault="00FB6331" w:rsidP="00FB6331">
      <w:pPr>
        <w:spacing w:after="0"/>
        <w:jc w:val="center"/>
        <w:rPr>
          <w:rFonts w:ascii="TH SarabunIT๙" w:hAnsi="TH SarabunIT๙" w:cs="TH SarabunIT๙"/>
          <w:b/>
          <w:bCs/>
          <w:color w:val="000000"/>
          <w:sz w:val="28"/>
          <w:cs/>
        </w:rPr>
      </w:pPr>
      <w:r w:rsidRPr="00FB6331">
        <w:rPr>
          <w:rFonts w:ascii="TH SarabunIT๙" w:hAnsi="TH SarabunIT๙" w:cs="TH SarabunIT๙"/>
          <w:b/>
          <w:bCs/>
          <w:color w:val="000000"/>
          <w:sz w:val="28"/>
          <w:cs/>
        </w:rPr>
        <w:t>กระทรวงเกษตรและสหกรณ์</w:t>
      </w:r>
    </w:p>
    <w:p w:rsidR="00FB6331" w:rsidRPr="00FB6331" w:rsidRDefault="00FB6331" w:rsidP="00FB6331">
      <w:pPr>
        <w:spacing w:after="0" w:line="240" w:lineRule="auto"/>
        <w:rPr>
          <w:rFonts w:ascii="TH SarabunIT๙" w:hAnsi="TH SarabunIT๙" w:cs="TH SarabunIT๙"/>
          <w:b/>
          <w:bCs/>
          <w:sz w:val="28"/>
        </w:rPr>
      </w:pPr>
      <w:r w:rsidRPr="00FB6331">
        <w:rPr>
          <w:rFonts w:ascii="TH SarabunIT๙" w:hAnsi="TH SarabunIT๙" w:cs="TH SarabunIT๙"/>
          <w:b/>
          <w:bCs/>
          <w:sz w:val="28"/>
          <w:cs/>
        </w:rPr>
        <w:t>เรื่องเพื่อทราบ (หากไม่มีข้อทักท้วงให้ถือเป็นเรื่องที่ ครม. เห็นชอบ/อนุมัติ) (กษ.</w:t>
      </w:r>
      <w:r w:rsidRPr="00FB6331">
        <w:rPr>
          <w:rFonts w:ascii="TH SarabunIT๙" w:hAnsi="TH SarabunIT๙" w:cs="TH SarabunIT๙"/>
          <w:sz w:val="28"/>
        </w:rPr>
        <w:t xml:space="preserve"> </w:t>
      </w:r>
      <w:r w:rsidRPr="00FB6331">
        <w:rPr>
          <w:rFonts w:ascii="TH SarabunIT๙" w:hAnsi="TH SarabunIT๙" w:cs="TH SarabunIT๙"/>
          <w:b/>
          <w:bCs/>
          <w:sz w:val="28"/>
          <w:cs/>
        </w:rPr>
        <w:t>เจ้าของเรื่อง</w:t>
      </w:r>
      <w:r w:rsidRPr="00FB6331">
        <w:rPr>
          <w:rFonts w:ascii="TH SarabunIT๙" w:hAnsi="TH SarabunIT๙" w:cs="TH SarabunIT๙"/>
          <w:b/>
          <w:bCs/>
          <w:sz w:val="28"/>
        </w:rPr>
        <w:t>)</w:t>
      </w:r>
    </w:p>
    <w:tbl>
      <w:tblPr>
        <w:tblW w:w="144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8897"/>
        <w:gridCol w:w="5530"/>
      </w:tblGrid>
      <w:tr w:rsidR="00FB6331" w:rsidRPr="00FB6331" w:rsidTr="00F220AD">
        <w:tc>
          <w:tcPr>
            <w:tcW w:w="8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B6331" w:rsidRPr="00FB6331" w:rsidRDefault="00FB6331" w:rsidP="00F220AD">
            <w:pPr>
              <w:spacing w:after="0" w:line="240" w:lineRule="auto"/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</w:pPr>
            <w:r w:rsidRPr="00FB6331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เรื่อง/สารัตถะ/มติ/อื่นๆ</w:t>
            </w:r>
          </w:p>
        </w:tc>
        <w:tc>
          <w:tcPr>
            <w:tcW w:w="5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B6331" w:rsidRPr="00FB6331" w:rsidRDefault="00FB6331" w:rsidP="00F220AD">
            <w:pPr>
              <w:spacing w:after="0" w:line="240" w:lineRule="auto"/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 w:rsidRPr="00FB6331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หน่วยงานที่รับผิดชอบ/เจ้าของเรื่อง</w:t>
            </w:r>
          </w:p>
        </w:tc>
      </w:tr>
      <w:tr w:rsidR="00FB6331" w:rsidRPr="00FB6331" w:rsidTr="00F220AD">
        <w:trPr>
          <w:trHeight w:val="841"/>
        </w:trPr>
        <w:tc>
          <w:tcPr>
            <w:tcW w:w="8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6331" w:rsidRPr="00FB6331" w:rsidRDefault="00FB6331" w:rsidP="00F220AD">
            <w:pPr>
              <w:spacing w:afterLines="20" w:line="240" w:lineRule="auto"/>
              <w:jc w:val="thaiDistribute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 w:rsidRPr="00FB6331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100559</w:t>
            </w:r>
          </w:p>
          <w:p w:rsidR="00FB6331" w:rsidRPr="00FB6331" w:rsidRDefault="00FB6331" w:rsidP="00F220AD">
            <w:pPr>
              <w:spacing w:afterLines="20" w:line="240" w:lineRule="auto"/>
              <w:ind w:left="567" w:hanging="567"/>
              <w:jc w:val="thaiDistribute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</w:p>
          <w:p w:rsidR="00FB6331" w:rsidRPr="00FB6331" w:rsidRDefault="00FB6331" w:rsidP="00F220AD">
            <w:pPr>
              <w:spacing w:after="0" w:line="240" w:lineRule="auto"/>
              <w:ind w:left="567" w:hanging="567"/>
              <w:jc w:val="thaiDistribute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  <w:r w:rsidRPr="00FB6331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เรื่อง</w:t>
            </w:r>
            <w:r w:rsidRPr="00FB6331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</w:t>
            </w:r>
            <w:r w:rsidRPr="00FB6331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 xml:space="preserve">: </w:t>
            </w:r>
            <w:r w:rsidRPr="00FB6331">
              <w:rPr>
                <w:rFonts w:ascii="TH SarabunIT๙" w:hAnsi="TH SarabunIT๙" w:cs="TH SarabunIT๙"/>
                <w:color w:val="000000"/>
                <w:sz w:val="28"/>
                <w:cs/>
              </w:rPr>
              <w:t>ร่างกฎกระทรวงกำหนดหลักเกณฑ์ วิธีการ และเงื่อนไขค่าบริการตรวจสอบและรับรองมาตรฐานสินค้าเกษตรสำหรับมาตรฐานบังคับ พ.ศ. ....</w:t>
            </w:r>
          </w:p>
          <w:p w:rsidR="00FB6331" w:rsidRPr="00FB6331" w:rsidRDefault="00FB6331" w:rsidP="00F220AD">
            <w:pPr>
              <w:spacing w:after="0" w:line="240" w:lineRule="auto"/>
              <w:jc w:val="thaiDistribute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</w:p>
          <w:p w:rsidR="00FB6331" w:rsidRPr="00FB6331" w:rsidRDefault="00FB6331" w:rsidP="00F220AD">
            <w:pPr>
              <w:spacing w:after="120" w:line="240" w:lineRule="auto"/>
              <w:jc w:val="thaiDistribute"/>
              <w:rPr>
                <w:rFonts w:ascii="TH SarabunIT๙" w:hAnsi="TH SarabunIT๙" w:cs="TH SarabunIT๙"/>
                <w:sz w:val="28"/>
                <w:cs/>
              </w:rPr>
            </w:pPr>
            <w:r w:rsidRPr="00FB6331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 xml:space="preserve">สารัตถะ </w:t>
            </w:r>
            <w:r w:rsidRPr="00FB6331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>:</w:t>
            </w:r>
            <w:r w:rsidRPr="00FB6331">
              <w:rPr>
                <w:rFonts w:ascii="TH SarabunIT๙" w:hAnsi="TH SarabunIT๙" w:cs="TH SarabunIT๙"/>
                <w:sz w:val="28"/>
              </w:rPr>
              <w:t xml:space="preserve"> </w:t>
            </w:r>
            <w:r w:rsidRPr="00FB6331">
              <w:rPr>
                <w:rFonts w:ascii="TH SarabunIT๙" w:hAnsi="TH SarabunIT๙" w:cs="TH SarabunIT๙"/>
                <w:sz w:val="28"/>
                <w:cs/>
              </w:rPr>
              <w:t>กษ. เสนอ ครม. พิจารณาอนุมัติหลักการร่างกฎกระทรวงกำหนดหลักเกณฑ์ วิธีการ และเงื่อนไขค่าบริการตรวจสอบและรับรองมาตรฐานสินค้าเกษตรสำหรับมาตรฐานบังคับ พ.ศ. .... ซึ่งมีสาระสำคัญเป็นการกำหนดให้ผู้ประกอบการตรวจสอบมาตรฐานกำหนดค่าบริการตรวจสอบและรับรองมาตรฐานสินค้าเกษตรตามตารางค่าบริการตรวจสอบและรับรองมาตรฐานสินค้าเกษตรสำหรับมาตรฐานบังคับท้ายกฎกระทรวงรวมทั้งกำหนดให้ผู้ประกอบการตรวจสอบมาตรฐานกำหนดค่าใบรับรองแต่ละมาตรฐานไม่เกิน 1,000 บาท</w:t>
            </w:r>
          </w:p>
          <w:p w:rsidR="00FB6331" w:rsidRPr="00FB6331" w:rsidRDefault="00FB6331" w:rsidP="00FB6331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FB6331">
              <w:rPr>
                <w:rFonts w:ascii="TH SarabunIT๙" w:hAnsi="TH SarabunIT๙" w:cs="TH SarabunIT๙"/>
                <w:color w:val="000000"/>
                <w:sz w:val="28"/>
                <w:u w:val="single"/>
                <w:cs/>
              </w:rPr>
              <w:t>โดยมีรายละเอียดสรุปได้ ดังนี้</w:t>
            </w:r>
          </w:p>
          <w:p w:rsidR="00FB6331" w:rsidRPr="00FB6331" w:rsidRDefault="00FB6331" w:rsidP="00FB6331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FB6331">
              <w:rPr>
                <w:rFonts w:ascii="TH SarabunIT๙" w:hAnsi="TH SarabunIT๙" w:cs="TH SarabunIT๙"/>
                <w:sz w:val="28"/>
                <w:cs/>
              </w:rPr>
              <w:t>1. พระราชบัญญัติมาตรฐานสินค้าเกษตร พ.ศ. 2551 มาตรา 27 บัญญัติให้ในกรณีที่มีกฎกระทรวงกำหนดมาตรฐานบังคับสำหรับสินค้าเกษตรใด ผู้ผลิต ผู้ส่งออกหรือผู้นำเข้า แล้วแต่กรณี ซึ่งสินค้าเกษตรนั้น ต้องขอรับ</w:t>
            </w:r>
            <w:r w:rsidRPr="00FB6331">
              <w:rPr>
                <w:rFonts w:ascii="TH SarabunIT๙" w:hAnsi="TH SarabunIT๙" w:cs="TH SarabunIT๙"/>
                <w:sz w:val="28"/>
                <w:cs/>
              </w:rPr>
              <w:br/>
              <w:t>การตรวจสอบและได้ใบรับรองตามมาตรฐานบังคับจากผู้ประกอบการตรวจสอบมาตรฐาน ทั้งนี้ การตรวจสอบ</w:t>
            </w:r>
            <w:r w:rsidRPr="00FB6331">
              <w:rPr>
                <w:rFonts w:ascii="TH SarabunIT๙" w:hAnsi="TH SarabunIT๙" w:cs="TH SarabunIT๙"/>
                <w:sz w:val="28"/>
                <w:cs/>
              </w:rPr>
              <w:br/>
              <w:t>และรับรองและค่าบริการตรวจสอบและรับรอง ให้เป็นไปตามหลักเกณฑ์ วิธีการ และเงื่อนไขที่กำหนดในกฎกระทรวง</w:t>
            </w:r>
          </w:p>
          <w:p w:rsidR="00FB6331" w:rsidRPr="00FB6331" w:rsidRDefault="00FB6331" w:rsidP="00FB6331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FB6331">
              <w:rPr>
                <w:rFonts w:ascii="TH SarabunIT๙" w:hAnsi="TH SarabunIT๙" w:cs="TH SarabunIT๙"/>
                <w:sz w:val="28"/>
                <w:cs/>
              </w:rPr>
              <w:t>2. เนื่องจากในปัจจุบันการให้บริการตรวจสอบและรับรองมาตรฐานสินค้าเกษตรยังไม่มีการกำหนดค่าบริการตรวจสอบและรองรับมาตรฐานสินค้าเกษตร ดังนั้น เพื่อให้ผู้ประกอบการตรวจสอบมาตรฐานซึ่งเป็นภาคเอกชน</w:t>
            </w:r>
            <w:r w:rsidRPr="00FB6331">
              <w:rPr>
                <w:rFonts w:ascii="TH SarabunIT๙" w:hAnsi="TH SarabunIT๙" w:cs="TH SarabunIT๙"/>
                <w:sz w:val="28"/>
                <w:cs/>
              </w:rPr>
              <w:br/>
              <w:t>มีหลักเกณฑ์หรือแนวทางในการกำหนดค่าบริการตรวจสอบและรับรองมาตรฐานสินค้าเกษตรที่ชัดเจน</w:t>
            </w:r>
            <w:r w:rsidRPr="00FB6331">
              <w:rPr>
                <w:rFonts w:ascii="TH SarabunIT๙" w:hAnsi="TH SarabunIT๙" w:cs="TH SarabunIT๙"/>
                <w:sz w:val="28"/>
                <w:cs/>
              </w:rPr>
              <w:br/>
              <w:t xml:space="preserve">โดยให้ผู้ประกอบการตรวจสอบมาตรฐานกำหนดค่าใบรับรองแต่ละมาตรฐานไม่เกินอัตราที่กฎหมายกำหนดไว้ </w:t>
            </w:r>
            <w:r w:rsidRPr="00FB6331">
              <w:rPr>
                <w:rFonts w:ascii="TH SarabunIT๙" w:hAnsi="TH SarabunIT๙" w:cs="TH SarabunIT๙"/>
                <w:sz w:val="28"/>
                <w:cs/>
              </w:rPr>
              <w:br/>
              <w:t>เพื่อคุ้มครองผู้ผลิต ผู้ส่งออก และผู้นำเข้า ที่จะขอรับบริการตรวจสอบและรับรองจากผู้ประกอบการตรวจสอบมาตรฐานภาคเอกชน และเป็นแนวทางในการรองรับการถ่ายโอนภารกิจงานตรวจสอบและรับรองให้กับภาคเอกชนในอนาคต</w:t>
            </w:r>
            <w:r w:rsidRPr="00FB6331">
              <w:rPr>
                <w:rFonts w:ascii="TH SarabunIT๙" w:hAnsi="TH SarabunIT๙" w:cs="TH SarabunIT๙"/>
                <w:sz w:val="28"/>
                <w:cs/>
              </w:rPr>
              <w:br/>
            </w:r>
            <w:r w:rsidRPr="00FB6331">
              <w:rPr>
                <w:rFonts w:ascii="TH SarabunIT๙" w:hAnsi="TH SarabunIT๙" w:cs="TH SarabunIT๙"/>
                <w:sz w:val="28"/>
                <w:cs/>
              </w:rPr>
              <w:lastRenderedPageBreak/>
              <w:t>ต่อไปด้วย จึงได้เสนอร่างกฎกระทรวง</w:t>
            </w:r>
            <w:r w:rsidR="002C1FED">
              <w:rPr>
                <w:rFonts w:ascii="TH SarabunIT๙" w:hAnsi="TH SarabunIT๙" w:cs="TH SarabunIT๙" w:hint="cs"/>
                <w:sz w:val="28"/>
                <w:cs/>
              </w:rPr>
              <w:t>ดังกล่าว</w:t>
            </w:r>
            <w:r w:rsidRPr="00FB6331">
              <w:rPr>
                <w:rFonts w:ascii="TH SarabunIT๙" w:hAnsi="TH SarabunIT๙" w:cs="TH SarabunIT๙"/>
                <w:sz w:val="28"/>
                <w:cs/>
              </w:rPr>
              <w:t xml:space="preserve"> มาเพื่อดำเนินการ</w:t>
            </w:r>
          </w:p>
          <w:p w:rsidR="00FB6331" w:rsidRPr="00FB6331" w:rsidRDefault="00FB6331" w:rsidP="00FB6331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FB6331">
              <w:rPr>
                <w:rFonts w:ascii="TH SarabunIT๙" w:hAnsi="TH SarabunIT๙" w:cs="TH SarabunIT๙"/>
                <w:sz w:val="28"/>
                <w:cs/>
              </w:rPr>
              <w:t>3. ให้ผู้ประกอบการตรวจสอบมาตรฐานกำหนดค่าบริการตรวจสอบและรับรองมาตรฐานสินค้าเกษตรตามตารางค่าบริการตรวจสอบและรับรองมาตรฐานสินค้าเกษตรสำหรับมาตรฐานบังคับ ดังนี้</w:t>
            </w:r>
          </w:p>
          <w:p w:rsidR="00FB6331" w:rsidRPr="00FB6331" w:rsidRDefault="00FB6331" w:rsidP="00FB6331">
            <w:pPr>
              <w:spacing w:after="0" w:line="240" w:lineRule="auto"/>
              <w:ind w:firstLine="567"/>
              <w:jc w:val="center"/>
              <w:rPr>
                <w:rFonts w:ascii="TH SarabunIT๙" w:hAnsi="TH SarabunIT๙" w:cs="TH SarabunIT๙"/>
                <w:sz w:val="28"/>
              </w:rPr>
            </w:pPr>
            <w:r w:rsidRPr="00FB6331">
              <w:rPr>
                <w:rFonts w:ascii="TH SarabunIT๙" w:hAnsi="TH SarabunIT๙" w:cs="TH SarabunIT๙"/>
                <w:sz w:val="28"/>
                <w:cs/>
              </w:rPr>
              <w:t xml:space="preserve">เมล็ดถั่วลิสง </w:t>
            </w:r>
            <w:r w:rsidRPr="00FB6331">
              <w:rPr>
                <w:rFonts w:ascii="TH SarabunIT๙" w:hAnsi="TH SarabunIT๙" w:cs="TH SarabunIT๙"/>
                <w:sz w:val="28"/>
              </w:rPr>
              <w:t>:</w:t>
            </w:r>
            <w:r w:rsidRPr="00FB6331">
              <w:rPr>
                <w:rFonts w:ascii="TH SarabunIT๙" w:hAnsi="TH SarabunIT๙" w:cs="TH SarabunIT๙"/>
                <w:sz w:val="28"/>
                <w:cs/>
              </w:rPr>
              <w:t xml:space="preserve"> ข้อกำหนดปริมาณอะฟลาทอกซิน</w:t>
            </w:r>
          </w:p>
          <w:tbl>
            <w:tblPr>
              <w:tblW w:w="0" w:type="auto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4A0"/>
            </w:tblPr>
            <w:tblGrid>
              <w:gridCol w:w="4333"/>
              <w:gridCol w:w="4333"/>
            </w:tblGrid>
            <w:tr w:rsidR="00FB6331" w:rsidRPr="00FB6331" w:rsidTr="00F220AD">
              <w:tc>
                <w:tcPr>
                  <w:tcW w:w="4333" w:type="dxa"/>
                </w:tcPr>
                <w:p w:rsidR="00FB6331" w:rsidRPr="00FB6331" w:rsidRDefault="00FB6331" w:rsidP="00FB6331">
                  <w:pPr>
                    <w:spacing w:after="0" w:line="240" w:lineRule="auto"/>
                    <w:jc w:val="center"/>
                    <w:rPr>
                      <w:rFonts w:ascii="TH SarabunIT๙" w:hAnsi="TH SarabunIT๙" w:cs="TH SarabunIT๙"/>
                      <w:b/>
                      <w:bCs/>
                      <w:sz w:val="28"/>
                    </w:rPr>
                  </w:pPr>
                  <w:r w:rsidRPr="00FB6331">
                    <w:rPr>
                      <w:rFonts w:ascii="TH SarabunIT๙" w:hAnsi="TH SarabunIT๙" w:cs="TH SarabunIT๙"/>
                      <w:b/>
                      <w:bCs/>
                      <w:sz w:val="28"/>
                      <w:cs/>
                    </w:rPr>
                    <w:t>มาตรฐานบังคับ</w:t>
                  </w:r>
                </w:p>
              </w:tc>
              <w:tc>
                <w:tcPr>
                  <w:tcW w:w="4333" w:type="dxa"/>
                </w:tcPr>
                <w:p w:rsidR="00FB6331" w:rsidRPr="00FB6331" w:rsidRDefault="00FB6331" w:rsidP="00FB6331">
                  <w:pPr>
                    <w:spacing w:after="0" w:line="240" w:lineRule="auto"/>
                    <w:jc w:val="center"/>
                    <w:rPr>
                      <w:rFonts w:ascii="TH SarabunIT๙" w:hAnsi="TH SarabunIT๙" w:cs="TH SarabunIT๙"/>
                      <w:b/>
                      <w:bCs/>
                      <w:sz w:val="28"/>
                    </w:rPr>
                  </w:pPr>
                  <w:r w:rsidRPr="00FB6331">
                    <w:rPr>
                      <w:rFonts w:ascii="TH SarabunIT๙" w:hAnsi="TH SarabunIT๙" w:cs="TH SarabunIT๙"/>
                      <w:b/>
                      <w:bCs/>
                      <w:sz w:val="28"/>
                      <w:cs/>
                    </w:rPr>
                    <w:t>ค่าบริการ</w:t>
                  </w:r>
                </w:p>
              </w:tc>
            </w:tr>
            <w:tr w:rsidR="00FB6331" w:rsidRPr="00FB6331" w:rsidTr="00F220AD">
              <w:tc>
                <w:tcPr>
                  <w:tcW w:w="4333" w:type="dxa"/>
                </w:tcPr>
                <w:p w:rsidR="00FB6331" w:rsidRPr="00FB6331" w:rsidRDefault="00FB6331" w:rsidP="00FB6331">
                  <w:pPr>
                    <w:spacing w:after="0" w:line="240" w:lineRule="auto"/>
                    <w:jc w:val="thaiDistribute"/>
                    <w:rPr>
                      <w:rFonts w:ascii="TH SarabunIT๙" w:hAnsi="TH SarabunIT๙" w:cs="TH SarabunIT๙"/>
                      <w:sz w:val="28"/>
                    </w:rPr>
                  </w:pPr>
                  <w:r w:rsidRPr="00FB6331">
                    <w:rPr>
                      <w:rFonts w:ascii="TH SarabunIT๙" w:hAnsi="TH SarabunIT๙" w:cs="TH SarabunIT๙"/>
                      <w:sz w:val="28"/>
                      <w:cs/>
                    </w:rPr>
                    <w:t>การตรวจประเมินครั้งแรกหรือการตรวจประเมินใหม่</w:t>
                  </w:r>
                  <w:r w:rsidRPr="00FB6331">
                    <w:rPr>
                      <w:rFonts w:ascii="TH SarabunIT๙" w:hAnsi="TH SarabunIT๙" w:cs="TH SarabunIT๙"/>
                      <w:sz w:val="28"/>
                      <w:cs/>
                    </w:rPr>
                    <w:br/>
                    <w:t>(ต่ออายุ)</w:t>
                  </w:r>
                </w:p>
              </w:tc>
              <w:tc>
                <w:tcPr>
                  <w:tcW w:w="4333" w:type="dxa"/>
                </w:tcPr>
                <w:p w:rsidR="00FB6331" w:rsidRPr="00FB6331" w:rsidRDefault="00FB6331" w:rsidP="00FB6331">
                  <w:pPr>
                    <w:spacing w:after="0" w:line="240" w:lineRule="auto"/>
                    <w:jc w:val="center"/>
                    <w:rPr>
                      <w:rFonts w:ascii="TH SarabunIT๙" w:hAnsi="TH SarabunIT๙" w:cs="TH SarabunIT๙"/>
                      <w:sz w:val="28"/>
                    </w:rPr>
                  </w:pPr>
                  <w:r w:rsidRPr="00FB6331">
                    <w:rPr>
                      <w:rFonts w:ascii="TH SarabunIT๙" w:hAnsi="TH SarabunIT๙" w:cs="TH SarabunIT๙"/>
                      <w:sz w:val="28"/>
                      <w:cs/>
                    </w:rPr>
                    <w:t>ไม่เกิน 5,000 บาท/ 1 แห่ง</w:t>
                  </w:r>
                </w:p>
              </w:tc>
            </w:tr>
            <w:tr w:rsidR="00FB6331" w:rsidRPr="00FB6331" w:rsidTr="00F220AD">
              <w:tc>
                <w:tcPr>
                  <w:tcW w:w="4333" w:type="dxa"/>
                </w:tcPr>
                <w:p w:rsidR="00FB6331" w:rsidRPr="00FB6331" w:rsidRDefault="00FB6331" w:rsidP="00FB6331">
                  <w:pPr>
                    <w:spacing w:after="0" w:line="240" w:lineRule="auto"/>
                    <w:jc w:val="thaiDistribute"/>
                    <w:rPr>
                      <w:rFonts w:ascii="TH SarabunIT๙" w:hAnsi="TH SarabunIT๙" w:cs="TH SarabunIT๙"/>
                      <w:sz w:val="28"/>
                    </w:rPr>
                  </w:pPr>
                  <w:r w:rsidRPr="00FB6331">
                    <w:rPr>
                      <w:rFonts w:ascii="TH SarabunIT๙" w:hAnsi="TH SarabunIT๙" w:cs="TH SarabunIT๙"/>
                      <w:sz w:val="28"/>
                      <w:cs/>
                    </w:rPr>
                    <w:t>การตรวจสอบติดตาม ตรวจสอบและรองรับสถานที่ผลิต</w:t>
                  </w:r>
                </w:p>
              </w:tc>
              <w:tc>
                <w:tcPr>
                  <w:tcW w:w="4333" w:type="dxa"/>
                </w:tcPr>
                <w:p w:rsidR="00FB6331" w:rsidRPr="00FB6331" w:rsidRDefault="00FB6331" w:rsidP="00FB6331">
                  <w:pPr>
                    <w:spacing w:after="0" w:line="240" w:lineRule="auto"/>
                    <w:jc w:val="center"/>
                    <w:rPr>
                      <w:rFonts w:ascii="TH SarabunIT๙" w:hAnsi="TH SarabunIT๙" w:cs="TH SarabunIT๙"/>
                      <w:sz w:val="28"/>
                    </w:rPr>
                  </w:pPr>
                  <w:r w:rsidRPr="00FB6331">
                    <w:rPr>
                      <w:rFonts w:ascii="TH SarabunIT๙" w:hAnsi="TH SarabunIT๙" w:cs="TH SarabunIT๙"/>
                      <w:sz w:val="28"/>
                      <w:cs/>
                    </w:rPr>
                    <w:t>ไม่เกินกึ่งหนึ่งของค่าตรวจและรับรองครั้งแรก</w:t>
                  </w:r>
                </w:p>
              </w:tc>
            </w:tr>
            <w:tr w:rsidR="00FB6331" w:rsidRPr="00FB6331" w:rsidTr="00F220AD">
              <w:tc>
                <w:tcPr>
                  <w:tcW w:w="4333" w:type="dxa"/>
                </w:tcPr>
                <w:p w:rsidR="00FB6331" w:rsidRPr="00FB6331" w:rsidRDefault="00FB6331" w:rsidP="00FB6331">
                  <w:pPr>
                    <w:spacing w:after="0" w:line="240" w:lineRule="auto"/>
                    <w:jc w:val="thaiDistribute"/>
                    <w:rPr>
                      <w:rFonts w:ascii="TH SarabunIT๙" w:hAnsi="TH SarabunIT๙" w:cs="TH SarabunIT๙"/>
                      <w:sz w:val="28"/>
                    </w:rPr>
                  </w:pPr>
                  <w:r w:rsidRPr="00FB6331">
                    <w:rPr>
                      <w:rFonts w:ascii="TH SarabunIT๙" w:hAnsi="TH SarabunIT๙" w:cs="TH SarabunIT๙"/>
                      <w:sz w:val="28"/>
                      <w:cs/>
                    </w:rPr>
                    <w:t>ตรวจสอบวิเคราะห์ทางห้องปฏิบัติการสำหรับกาตรวจวิเคราะห์สารพิษอะฟลาทอกชิน</w:t>
                  </w:r>
                </w:p>
              </w:tc>
              <w:tc>
                <w:tcPr>
                  <w:tcW w:w="4333" w:type="dxa"/>
                </w:tcPr>
                <w:p w:rsidR="00FB6331" w:rsidRPr="00FB6331" w:rsidRDefault="00FB6331" w:rsidP="00FB6331">
                  <w:pPr>
                    <w:spacing w:after="0" w:line="240" w:lineRule="auto"/>
                    <w:jc w:val="center"/>
                    <w:rPr>
                      <w:rFonts w:ascii="TH SarabunIT๙" w:hAnsi="TH SarabunIT๙" w:cs="TH SarabunIT๙"/>
                      <w:sz w:val="28"/>
                    </w:rPr>
                  </w:pPr>
                  <w:r w:rsidRPr="00FB6331">
                    <w:rPr>
                      <w:rFonts w:ascii="TH SarabunIT๙" w:hAnsi="TH SarabunIT๙" w:cs="TH SarabunIT๙"/>
                      <w:sz w:val="28"/>
                      <w:cs/>
                    </w:rPr>
                    <w:t>ไม่เกิน 2,500 บาท/ 1 ตัวอย่าง</w:t>
                  </w:r>
                </w:p>
              </w:tc>
            </w:tr>
          </w:tbl>
          <w:p w:rsidR="00FB6331" w:rsidRPr="00FB6331" w:rsidRDefault="00FB6331" w:rsidP="00FB6331">
            <w:pPr>
              <w:spacing w:after="0" w:line="240" w:lineRule="auto"/>
              <w:ind w:firstLine="567"/>
              <w:jc w:val="center"/>
              <w:rPr>
                <w:rFonts w:ascii="TH SarabunIT๙" w:hAnsi="TH SarabunIT๙" w:cs="TH SarabunIT๙"/>
                <w:sz w:val="28"/>
              </w:rPr>
            </w:pPr>
            <w:r w:rsidRPr="00FB6331">
              <w:rPr>
                <w:rFonts w:ascii="TH SarabunIT๙" w:hAnsi="TH SarabunIT๙" w:cs="TH SarabunIT๙"/>
                <w:sz w:val="28"/>
                <w:cs/>
              </w:rPr>
              <w:t>หลักปฏิบัติสำหรับกระบวนการรมผลไม้สดด้วยก๊าซซัลเฟอร์ไดออกไซด์</w:t>
            </w:r>
          </w:p>
          <w:tbl>
            <w:tblPr>
              <w:tblW w:w="0" w:type="auto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4A0"/>
            </w:tblPr>
            <w:tblGrid>
              <w:gridCol w:w="1271"/>
              <w:gridCol w:w="4506"/>
              <w:gridCol w:w="2889"/>
            </w:tblGrid>
            <w:tr w:rsidR="00FB6331" w:rsidRPr="00FB6331" w:rsidTr="00F220AD">
              <w:tc>
                <w:tcPr>
                  <w:tcW w:w="5777" w:type="dxa"/>
                  <w:gridSpan w:val="2"/>
                </w:tcPr>
                <w:p w:rsidR="00FB6331" w:rsidRPr="00FB6331" w:rsidRDefault="00FB6331" w:rsidP="00FB6331">
                  <w:pPr>
                    <w:spacing w:after="0" w:line="240" w:lineRule="auto"/>
                    <w:jc w:val="center"/>
                    <w:rPr>
                      <w:rFonts w:ascii="TH SarabunIT๙" w:hAnsi="TH SarabunIT๙" w:cs="TH SarabunIT๙"/>
                      <w:b/>
                      <w:bCs/>
                      <w:sz w:val="28"/>
                    </w:rPr>
                  </w:pPr>
                  <w:r w:rsidRPr="00FB6331">
                    <w:rPr>
                      <w:rFonts w:ascii="TH SarabunIT๙" w:hAnsi="TH SarabunIT๙" w:cs="TH SarabunIT๙"/>
                      <w:b/>
                      <w:bCs/>
                      <w:sz w:val="28"/>
                      <w:cs/>
                    </w:rPr>
                    <w:t>มาตรฐานบังคับ</w:t>
                  </w:r>
                </w:p>
              </w:tc>
              <w:tc>
                <w:tcPr>
                  <w:tcW w:w="2889" w:type="dxa"/>
                </w:tcPr>
                <w:p w:rsidR="00FB6331" w:rsidRPr="00FB6331" w:rsidRDefault="00FB6331" w:rsidP="00FB6331">
                  <w:pPr>
                    <w:spacing w:after="0" w:line="240" w:lineRule="auto"/>
                    <w:jc w:val="center"/>
                    <w:rPr>
                      <w:rFonts w:ascii="TH SarabunIT๙" w:hAnsi="TH SarabunIT๙" w:cs="TH SarabunIT๙"/>
                      <w:b/>
                      <w:bCs/>
                      <w:sz w:val="28"/>
                    </w:rPr>
                  </w:pPr>
                  <w:r w:rsidRPr="00FB6331">
                    <w:rPr>
                      <w:rFonts w:ascii="TH SarabunIT๙" w:hAnsi="TH SarabunIT๙" w:cs="TH SarabunIT๙"/>
                      <w:b/>
                      <w:bCs/>
                      <w:sz w:val="28"/>
                      <w:cs/>
                    </w:rPr>
                    <w:t>ค่าบริการ</w:t>
                  </w:r>
                </w:p>
              </w:tc>
            </w:tr>
            <w:tr w:rsidR="00FB6331" w:rsidRPr="00FB6331" w:rsidTr="00F220AD">
              <w:tc>
                <w:tcPr>
                  <w:tcW w:w="1271" w:type="dxa"/>
                  <w:vMerge w:val="restart"/>
                </w:tcPr>
                <w:p w:rsidR="00FB6331" w:rsidRPr="00FB6331" w:rsidRDefault="00FB6331" w:rsidP="00FB6331">
                  <w:pPr>
                    <w:spacing w:after="0" w:line="240" w:lineRule="auto"/>
                    <w:rPr>
                      <w:rFonts w:ascii="TH SarabunIT๙" w:hAnsi="TH SarabunIT๙" w:cs="TH SarabunIT๙"/>
                      <w:sz w:val="28"/>
                    </w:rPr>
                  </w:pPr>
                  <w:r w:rsidRPr="00FB6331">
                    <w:rPr>
                      <w:rFonts w:ascii="TH SarabunIT๙" w:hAnsi="TH SarabunIT๙" w:cs="TH SarabunIT๙"/>
                      <w:sz w:val="28"/>
                      <w:cs/>
                    </w:rPr>
                    <w:t>ตรวจประเมินครั้งแรกหรือตรวจประเมินใหม่ (ต่ออายุ)</w:t>
                  </w:r>
                </w:p>
              </w:tc>
              <w:tc>
                <w:tcPr>
                  <w:tcW w:w="4506" w:type="dxa"/>
                </w:tcPr>
                <w:p w:rsidR="00FB6331" w:rsidRPr="00FB6331" w:rsidRDefault="00FB6331" w:rsidP="00FB6331">
                  <w:pPr>
                    <w:spacing w:after="0" w:line="240" w:lineRule="auto"/>
                    <w:jc w:val="thaiDistribute"/>
                    <w:rPr>
                      <w:rFonts w:ascii="TH SarabunIT๙" w:hAnsi="TH SarabunIT๙" w:cs="TH SarabunIT๙"/>
                      <w:sz w:val="28"/>
                    </w:rPr>
                  </w:pPr>
                  <w:r w:rsidRPr="00FB6331">
                    <w:rPr>
                      <w:rFonts w:ascii="TH SarabunIT๙" w:hAnsi="TH SarabunIT๙" w:cs="TH SarabunIT๙"/>
                      <w:sz w:val="28"/>
                      <w:cs/>
                    </w:rPr>
                    <w:t>โรงรมที่มีห้องรมซัลเฟอร์ไดออกไซด์ ไม่เกิน 800 ตะกร้า หรือไม่เกิน 9,200 กก.</w:t>
                  </w:r>
                </w:p>
              </w:tc>
              <w:tc>
                <w:tcPr>
                  <w:tcW w:w="2889" w:type="dxa"/>
                </w:tcPr>
                <w:p w:rsidR="00FB6331" w:rsidRPr="00FB6331" w:rsidRDefault="00FB6331" w:rsidP="00FB6331">
                  <w:pPr>
                    <w:spacing w:after="0" w:line="240" w:lineRule="auto"/>
                    <w:jc w:val="center"/>
                    <w:rPr>
                      <w:rFonts w:ascii="TH SarabunIT๙" w:hAnsi="TH SarabunIT๙" w:cs="TH SarabunIT๙"/>
                      <w:sz w:val="28"/>
                      <w:cs/>
                    </w:rPr>
                  </w:pPr>
                  <w:r w:rsidRPr="00FB6331">
                    <w:rPr>
                      <w:rFonts w:ascii="TH SarabunIT๙" w:hAnsi="TH SarabunIT๙" w:cs="TH SarabunIT๙"/>
                      <w:sz w:val="28"/>
                      <w:cs/>
                    </w:rPr>
                    <w:t>ไม่เกิน 5,000 บาท</w:t>
                  </w:r>
                </w:p>
              </w:tc>
            </w:tr>
            <w:tr w:rsidR="00FB6331" w:rsidRPr="00FB6331" w:rsidTr="00F220AD">
              <w:tc>
                <w:tcPr>
                  <w:tcW w:w="1271" w:type="dxa"/>
                  <w:vMerge/>
                </w:tcPr>
                <w:p w:rsidR="00FB6331" w:rsidRPr="00FB6331" w:rsidRDefault="00FB6331" w:rsidP="00FB6331">
                  <w:pPr>
                    <w:spacing w:after="0" w:line="240" w:lineRule="auto"/>
                    <w:rPr>
                      <w:rFonts w:ascii="TH SarabunIT๙" w:hAnsi="TH SarabunIT๙" w:cs="TH SarabunIT๙"/>
                      <w:sz w:val="28"/>
                    </w:rPr>
                  </w:pPr>
                </w:p>
              </w:tc>
              <w:tc>
                <w:tcPr>
                  <w:tcW w:w="4506" w:type="dxa"/>
                </w:tcPr>
                <w:p w:rsidR="00FB6331" w:rsidRPr="00FB6331" w:rsidRDefault="00FB6331" w:rsidP="00FB6331">
                  <w:pPr>
                    <w:spacing w:after="0" w:line="240" w:lineRule="auto"/>
                    <w:jc w:val="thaiDistribute"/>
                    <w:rPr>
                      <w:rFonts w:ascii="TH SarabunIT๙" w:hAnsi="TH SarabunIT๙" w:cs="TH SarabunIT๙"/>
                      <w:sz w:val="28"/>
                    </w:rPr>
                  </w:pPr>
                  <w:r w:rsidRPr="00FB6331">
                    <w:rPr>
                      <w:rFonts w:ascii="TH SarabunIT๙" w:hAnsi="TH SarabunIT๙" w:cs="TH SarabunIT๙"/>
                      <w:sz w:val="28"/>
                      <w:cs/>
                    </w:rPr>
                    <w:t>โรงรมที่มีห้องรมซัลเฟอร์ไดออกไซด์ ไม่เกิน 801 – 1,600 ตะกร้า หรือมากกว่า 9,200 กก. แต่ไม่เกิน 18,400 กก.</w:t>
                  </w:r>
                </w:p>
              </w:tc>
              <w:tc>
                <w:tcPr>
                  <w:tcW w:w="2889" w:type="dxa"/>
                </w:tcPr>
                <w:p w:rsidR="00FB6331" w:rsidRPr="00FB6331" w:rsidRDefault="00FB6331" w:rsidP="00FB6331">
                  <w:pPr>
                    <w:spacing w:after="0" w:line="240" w:lineRule="auto"/>
                    <w:jc w:val="center"/>
                    <w:rPr>
                      <w:rFonts w:ascii="TH SarabunIT๙" w:hAnsi="TH SarabunIT๙" w:cs="TH SarabunIT๙"/>
                      <w:sz w:val="28"/>
                    </w:rPr>
                  </w:pPr>
                  <w:r w:rsidRPr="00FB6331">
                    <w:rPr>
                      <w:rFonts w:ascii="TH SarabunIT๙" w:hAnsi="TH SarabunIT๙" w:cs="TH SarabunIT๙"/>
                      <w:sz w:val="28"/>
                      <w:cs/>
                    </w:rPr>
                    <w:t>ไม่เกิน 10,000 บาท</w:t>
                  </w:r>
                </w:p>
              </w:tc>
            </w:tr>
            <w:tr w:rsidR="00FB6331" w:rsidRPr="00FB6331" w:rsidTr="00F220AD">
              <w:tc>
                <w:tcPr>
                  <w:tcW w:w="1271" w:type="dxa"/>
                  <w:vMerge/>
                </w:tcPr>
                <w:p w:rsidR="00FB6331" w:rsidRPr="00FB6331" w:rsidRDefault="00FB6331" w:rsidP="00FB6331">
                  <w:pPr>
                    <w:spacing w:after="0" w:line="240" w:lineRule="auto"/>
                    <w:rPr>
                      <w:rFonts w:ascii="TH SarabunIT๙" w:hAnsi="TH SarabunIT๙" w:cs="TH SarabunIT๙"/>
                      <w:sz w:val="28"/>
                    </w:rPr>
                  </w:pPr>
                </w:p>
              </w:tc>
              <w:tc>
                <w:tcPr>
                  <w:tcW w:w="4506" w:type="dxa"/>
                </w:tcPr>
                <w:p w:rsidR="00FB6331" w:rsidRPr="00FB6331" w:rsidRDefault="00FB6331" w:rsidP="00FB6331">
                  <w:pPr>
                    <w:spacing w:after="0" w:line="240" w:lineRule="auto"/>
                    <w:jc w:val="thaiDistribute"/>
                    <w:rPr>
                      <w:rFonts w:ascii="TH SarabunIT๙" w:hAnsi="TH SarabunIT๙" w:cs="TH SarabunIT๙"/>
                      <w:sz w:val="28"/>
                    </w:rPr>
                  </w:pPr>
                  <w:r w:rsidRPr="00FB6331">
                    <w:rPr>
                      <w:rFonts w:ascii="TH SarabunIT๙" w:hAnsi="TH SarabunIT๙" w:cs="TH SarabunIT๙"/>
                      <w:sz w:val="28"/>
                      <w:cs/>
                    </w:rPr>
                    <w:t>โรงรมที่มีห้องรมซัลเฟอร์ไดออกไซด์ ไม่เกิน 1,601 – 2,400 ตะกร้า หรือมากกว่า 18,400 กก. แต่ไม่เกิน 27,600 กก.</w:t>
                  </w:r>
                </w:p>
              </w:tc>
              <w:tc>
                <w:tcPr>
                  <w:tcW w:w="2889" w:type="dxa"/>
                </w:tcPr>
                <w:p w:rsidR="00FB6331" w:rsidRPr="00FB6331" w:rsidRDefault="00FB6331" w:rsidP="00FB6331">
                  <w:pPr>
                    <w:spacing w:after="0" w:line="240" w:lineRule="auto"/>
                    <w:jc w:val="center"/>
                    <w:rPr>
                      <w:rFonts w:ascii="TH SarabunIT๙" w:hAnsi="TH SarabunIT๙" w:cs="TH SarabunIT๙"/>
                      <w:sz w:val="28"/>
                    </w:rPr>
                  </w:pPr>
                  <w:r w:rsidRPr="00FB6331">
                    <w:rPr>
                      <w:rFonts w:ascii="TH SarabunIT๙" w:hAnsi="TH SarabunIT๙" w:cs="TH SarabunIT๙"/>
                      <w:sz w:val="28"/>
                      <w:cs/>
                    </w:rPr>
                    <w:t>ไม่เกิน 15,000 บาท</w:t>
                  </w:r>
                </w:p>
              </w:tc>
            </w:tr>
            <w:tr w:rsidR="00FB6331" w:rsidRPr="00FB6331" w:rsidTr="00F220AD">
              <w:tc>
                <w:tcPr>
                  <w:tcW w:w="1271" w:type="dxa"/>
                  <w:vMerge/>
                </w:tcPr>
                <w:p w:rsidR="00FB6331" w:rsidRPr="00FB6331" w:rsidRDefault="00FB6331" w:rsidP="00FB6331">
                  <w:pPr>
                    <w:spacing w:after="0" w:line="240" w:lineRule="auto"/>
                    <w:rPr>
                      <w:rFonts w:ascii="TH SarabunIT๙" w:hAnsi="TH SarabunIT๙" w:cs="TH SarabunIT๙"/>
                      <w:sz w:val="28"/>
                    </w:rPr>
                  </w:pPr>
                </w:p>
              </w:tc>
              <w:tc>
                <w:tcPr>
                  <w:tcW w:w="4506" w:type="dxa"/>
                </w:tcPr>
                <w:p w:rsidR="00FB6331" w:rsidRPr="00FB6331" w:rsidRDefault="00FB6331" w:rsidP="00FB6331">
                  <w:pPr>
                    <w:spacing w:after="0" w:line="240" w:lineRule="auto"/>
                    <w:jc w:val="thaiDistribute"/>
                    <w:rPr>
                      <w:rFonts w:ascii="TH SarabunIT๙" w:hAnsi="TH SarabunIT๙" w:cs="TH SarabunIT๙"/>
                      <w:sz w:val="28"/>
                    </w:rPr>
                  </w:pPr>
                  <w:r w:rsidRPr="00FB6331">
                    <w:rPr>
                      <w:rFonts w:ascii="TH SarabunIT๙" w:hAnsi="TH SarabunIT๙" w:cs="TH SarabunIT๙"/>
                      <w:sz w:val="28"/>
                      <w:cs/>
                    </w:rPr>
                    <w:t>โรงรมที่มีห้องรมซัลเฟอร์ไดออกไซด์ มากกว่า 2,401 ตะกร้าขึ้นไป หรือตั้งแต่ 27,600 กก. ขึ้นไป</w:t>
                  </w:r>
                </w:p>
              </w:tc>
              <w:tc>
                <w:tcPr>
                  <w:tcW w:w="2889" w:type="dxa"/>
                </w:tcPr>
                <w:p w:rsidR="00FB6331" w:rsidRPr="00FB6331" w:rsidRDefault="00FB6331" w:rsidP="00FB6331">
                  <w:pPr>
                    <w:spacing w:after="0" w:line="240" w:lineRule="auto"/>
                    <w:jc w:val="center"/>
                    <w:rPr>
                      <w:rFonts w:ascii="TH SarabunIT๙" w:hAnsi="TH SarabunIT๙" w:cs="TH SarabunIT๙"/>
                      <w:sz w:val="28"/>
                    </w:rPr>
                  </w:pPr>
                  <w:r w:rsidRPr="00FB6331">
                    <w:rPr>
                      <w:rFonts w:ascii="TH SarabunIT๙" w:hAnsi="TH SarabunIT๙" w:cs="TH SarabunIT๙"/>
                      <w:sz w:val="28"/>
                      <w:cs/>
                    </w:rPr>
                    <w:t>ไม่เกิน 20,000 บาท</w:t>
                  </w:r>
                </w:p>
              </w:tc>
            </w:tr>
            <w:tr w:rsidR="00FB6331" w:rsidRPr="00FB6331" w:rsidTr="00F220AD">
              <w:tc>
                <w:tcPr>
                  <w:tcW w:w="5777" w:type="dxa"/>
                  <w:gridSpan w:val="2"/>
                </w:tcPr>
                <w:p w:rsidR="00FB6331" w:rsidRPr="00FB6331" w:rsidRDefault="00FB6331" w:rsidP="00FB6331">
                  <w:pPr>
                    <w:spacing w:after="0" w:line="240" w:lineRule="auto"/>
                    <w:rPr>
                      <w:rFonts w:ascii="TH SarabunIT๙" w:hAnsi="TH SarabunIT๙" w:cs="TH SarabunIT๙"/>
                      <w:sz w:val="28"/>
                    </w:rPr>
                  </w:pPr>
                  <w:r w:rsidRPr="00FB6331">
                    <w:rPr>
                      <w:rFonts w:ascii="TH SarabunIT๙" w:hAnsi="TH SarabunIT๙" w:cs="TH SarabunIT๙"/>
                      <w:sz w:val="28"/>
                      <w:cs/>
                    </w:rPr>
                    <w:t>การตรวจติดตาม</w:t>
                  </w:r>
                </w:p>
              </w:tc>
              <w:tc>
                <w:tcPr>
                  <w:tcW w:w="2889" w:type="dxa"/>
                </w:tcPr>
                <w:p w:rsidR="00FB6331" w:rsidRPr="00FB6331" w:rsidRDefault="00FB6331" w:rsidP="00FB6331">
                  <w:pPr>
                    <w:spacing w:after="0" w:line="240" w:lineRule="auto"/>
                    <w:jc w:val="center"/>
                    <w:rPr>
                      <w:rFonts w:ascii="TH SarabunIT๙" w:hAnsi="TH SarabunIT๙" w:cs="TH SarabunIT๙"/>
                      <w:sz w:val="28"/>
                      <w:cs/>
                    </w:rPr>
                  </w:pPr>
                  <w:r w:rsidRPr="00FB6331">
                    <w:rPr>
                      <w:rFonts w:ascii="TH SarabunIT๙" w:hAnsi="TH SarabunIT๙" w:cs="TH SarabunIT๙"/>
                      <w:sz w:val="28"/>
                      <w:cs/>
                    </w:rPr>
                    <w:t>ไม่เกินกึ่งหนึ่งของค่าตรวจครั้งแรก</w:t>
                  </w:r>
                </w:p>
              </w:tc>
            </w:tr>
          </w:tbl>
          <w:p w:rsidR="00FB6331" w:rsidRPr="00FB6331" w:rsidRDefault="00FB6331" w:rsidP="00FB6331">
            <w:pPr>
              <w:spacing w:before="120" w:after="120" w:line="240" w:lineRule="auto"/>
              <w:ind w:firstLine="567"/>
              <w:rPr>
                <w:rFonts w:ascii="TH SarabunIT๙" w:hAnsi="TH SarabunIT๙" w:cs="TH SarabunIT๙"/>
                <w:sz w:val="28"/>
                <w:cs/>
              </w:rPr>
            </w:pPr>
            <w:r w:rsidRPr="00FB6331">
              <w:rPr>
                <w:rFonts w:ascii="TH SarabunIT๙" w:hAnsi="TH SarabunIT๙" w:cs="TH SarabunIT๙"/>
                <w:sz w:val="28"/>
                <w:cs/>
              </w:rPr>
              <w:t>4. ให้ผู้ประกอบการตรวจสอบมาตรฐานกำหนดค่าใบรับรองแต่ละมาตรฐานไม่เกิน 1,000 บาท</w:t>
            </w:r>
          </w:p>
          <w:p w:rsidR="00FB6331" w:rsidRPr="00FB6331" w:rsidRDefault="00FB6331" w:rsidP="00FB6331">
            <w:pPr>
              <w:spacing w:after="0" w:line="240" w:lineRule="auto"/>
              <w:jc w:val="thaiDistribute"/>
              <w:rPr>
                <w:rFonts w:ascii="TH SarabunIT๙" w:hAnsi="TH SarabunIT๙" w:cs="TH SarabunIT๙"/>
                <w:sz w:val="28"/>
                <w:cs/>
              </w:rPr>
            </w:pPr>
            <w:r w:rsidRPr="00FB6331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มติ ครม.</w:t>
            </w:r>
            <w:r w:rsidRPr="00FB6331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 xml:space="preserve"> :</w:t>
            </w:r>
            <w:r w:rsidRPr="00FB6331">
              <w:rPr>
                <w:rFonts w:ascii="TH SarabunIT๙" w:hAnsi="TH SarabunIT๙" w:cs="TH SarabunIT๙"/>
                <w:sz w:val="28"/>
              </w:rPr>
              <w:t xml:space="preserve"> </w:t>
            </w:r>
            <w:r w:rsidR="00207C3C">
              <w:rPr>
                <w:rFonts w:ascii="TH SarabunIT๙" w:hAnsi="TH SarabunIT๙" w:cs="TH SarabunIT๙" w:hint="cs"/>
                <w:sz w:val="28"/>
                <w:cs/>
              </w:rPr>
              <w:t>อนุมัติหลักการร่างกฎกระทรวงดังกล่าว ตามที่ กษ. เสนอ และให้ส่ง สคก. ตรวจพิจารณา แล้วดำเนินการต่อไปได้</w:t>
            </w:r>
          </w:p>
        </w:tc>
        <w:tc>
          <w:tcPr>
            <w:tcW w:w="5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6331" w:rsidRPr="00FB6331" w:rsidRDefault="00FB6331" w:rsidP="00F220AD">
            <w:pPr>
              <w:spacing w:after="0" w:line="240" w:lineRule="auto"/>
              <w:jc w:val="thaiDistribute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</w:p>
          <w:p w:rsidR="00FB6331" w:rsidRPr="00FB6331" w:rsidRDefault="00FB6331" w:rsidP="00F220AD">
            <w:pPr>
              <w:spacing w:after="0" w:line="240" w:lineRule="auto"/>
              <w:jc w:val="thaiDistribute"/>
              <w:rPr>
                <w:rFonts w:ascii="TH SarabunIT๙" w:hAnsi="TH SarabunIT๙" w:cs="TH SarabunIT๙"/>
                <w:sz w:val="28"/>
                <w:cs/>
              </w:rPr>
            </w:pPr>
            <w:r w:rsidRPr="00FB6331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หน่วยงานที่รับผิดชอบ</w:t>
            </w:r>
            <w:r w:rsidRPr="00FB6331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</w:t>
            </w:r>
            <w:r w:rsidRPr="00FB6331">
              <w:rPr>
                <w:rFonts w:ascii="TH SarabunIT๙" w:hAnsi="TH SarabunIT๙" w:cs="TH SarabunIT๙"/>
                <w:color w:val="000000"/>
                <w:sz w:val="28"/>
              </w:rPr>
              <w:t xml:space="preserve">: </w:t>
            </w:r>
            <w:r w:rsidRPr="00FB6331">
              <w:rPr>
                <w:rFonts w:ascii="TH SarabunIT๙" w:hAnsi="TH SarabunIT๙" w:cs="TH SarabunIT๙"/>
                <w:sz w:val="28"/>
                <w:cs/>
              </w:rPr>
              <w:t>กษ. (มกอช.)</w:t>
            </w:r>
          </w:p>
          <w:p w:rsidR="00FB6331" w:rsidRPr="00FB6331" w:rsidRDefault="00FB6331" w:rsidP="00F220AD">
            <w:pPr>
              <w:spacing w:after="0" w:line="240" w:lineRule="auto"/>
              <w:jc w:val="thaiDistribute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</w:p>
          <w:p w:rsidR="00FB6331" w:rsidRPr="00FB6331" w:rsidRDefault="00FB6331" w:rsidP="00F220AD">
            <w:pPr>
              <w:spacing w:after="120" w:line="240" w:lineRule="auto"/>
              <w:jc w:val="thaiDistribute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 w:rsidRPr="00FB6331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 xml:space="preserve">ประโยชน์ที่ได้รับ </w:t>
            </w:r>
            <w:r w:rsidRPr="00FB6331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 xml:space="preserve">: </w:t>
            </w:r>
          </w:p>
          <w:p w:rsidR="00FB6331" w:rsidRPr="00FB6331" w:rsidRDefault="00FB6331" w:rsidP="00F220AD">
            <w:pPr>
              <w:spacing w:after="120" w:line="240" w:lineRule="auto"/>
              <w:ind w:firstLine="739"/>
              <w:jc w:val="thaiDistribute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  <w:r w:rsidRPr="00FB6331">
              <w:rPr>
                <w:rFonts w:ascii="TH SarabunIT๙" w:hAnsi="TH SarabunIT๙" w:cs="TH SarabunIT๙"/>
                <w:sz w:val="28"/>
                <w:cs/>
              </w:rPr>
              <w:t>เพื่อให้ผู้ประกอบการตรวจสอบมาตรฐานซึ่งเป็นภาคเอกชน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br/>
            </w:r>
            <w:r w:rsidRPr="00FB6331">
              <w:rPr>
                <w:rFonts w:ascii="TH SarabunIT๙" w:hAnsi="TH SarabunIT๙" w:cs="TH SarabunIT๙"/>
                <w:sz w:val="28"/>
                <w:cs/>
              </w:rPr>
              <w:t>มีหลักเกณฑ์หรือแนวทางในการกำหนดค่าบริการตรวจสอบและรับรองมาตรฐานสินค้าเกษตรที่ชัดเจน</w:t>
            </w:r>
          </w:p>
          <w:p w:rsidR="00FB6331" w:rsidRPr="00FB6331" w:rsidRDefault="00FB6331" w:rsidP="00F220AD">
            <w:pPr>
              <w:spacing w:after="120" w:line="240" w:lineRule="auto"/>
              <w:jc w:val="thaiDistribute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 w:rsidRPr="00FB6331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กำหนดรายงานผลการปฏิบัติเพื่อเสนอ ครม.</w:t>
            </w:r>
            <w:r w:rsidRPr="00FB6331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 xml:space="preserve"> : </w:t>
            </w:r>
          </w:p>
          <w:p w:rsidR="00FB6331" w:rsidRPr="00FB6331" w:rsidRDefault="00FB6331" w:rsidP="00F220AD">
            <w:pPr>
              <w:spacing w:after="0" w:line="240" w:lineRule="auto"/>
              <w:ind w:firstLine="739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FB6331">
              <w:rPr>
                <w:rFonts w:ascii="TH SarabunIT๙" w:hAnsi="TH SarabunIT๙" w:cs="TH SarabunIT๙"/>
                <w:color w:val="000000"/>
                <w:sz w:val="28"/>
                <w:cs/>
              </w:rPr>
              <w:t>-</w:t>
            </w:r>
          </w:p>
        </w:tc>
      </w:tr>
    </w:tbl>
    <w:p w:rsidR="00604885" w:rsidRPr="00604885" w:rsidRDefault="00604885" w:rsidP="00604885">
      <w:pPr>
        <w:spacing w:after="0"/>
        <w:jc w:val="center"/>
        <w:rPr>
          <w:rFonts w:ascii="TH SarabunIT๙" w:hAnsi="TH SarabunIT๙" w:cs="TH SarabunIT๙"/>
          <w:b/>
          <w:bCs/>
          <w:color w:val="000000"/>
          <w:sz w:val="28"/>
        </w:rPr>
      </w:pPr>
      <w:r w:rsidRPr="00604885">
        <w:rPr>
          <w:rFonts w:ascii="TH SarabunIT๙" w:hAnsi="TH SarabunIT๙" w:cs="TH SarabunIT๙"/>
          <w:b/>
          <w:bCs/>
          <w:color w:val="000000"/>
          <w:sz w:val="28"/>
          <w:cs/>
        </w:rPr>
        <w:lastRenderedPageBreak/>
        <w:t>ผลการประชุมคณะรัฐมนตรี</w:t>
      </w:r>
    </w:p>
    <w:p w:rsidR="00604885" w:rsidRPr="00604885" w:rsidRDefault="00604885" w:rsidP="00604885">
      <w:pPr>
        <w:spacing w:after="0"/>
        <w:jc w:val="center"/>
        <w:rPr>
          <w:rFonts w:ascii="TH SarabunIT๙" w:hAnsi="TH SarabunIT๙" w:cs="TH SarabunIT๙"/>
          <w:b/>
          <w:bCs/>
          <w:sz w:val="28"/>
        </w:rPr>
      </w:pPr>
      <w:r w:rsidRPr="00604885">
        <w:rPr>
          <w:rFonts w:ascii="TH SarabunIT๙" w:hAnsi="TH SarabunIT๙" w:cs="TH SarabunIT๙"/>
          <w:b/>
          <w:bCs/>
          <w:sz w:val="28"/>
          <w:cs/>
        </w:rPr>
        <w:t>ครั้งที่ 19/2559 วันอังคารที่ 10</w:t>
      </w:r>
      <w:r w:rsidRPr="00604885">
        <w:rPr>
          <w:rFonts w:ascii="TH SarabunIT๙" w:hAnsi="TH SarabunIT๙" w:cs="TH SarabunIT๙"/>
          <w:b/>
          <w:bCs/>
          <w:sz w:val="28"/>
        </w:rPr>
        <w:t xml:space="preserve"> </w:t>
      </w:r>
      <w:r w:rsidRPr="00604885">
        <w:rPr>
          <w:rFonts w:ascii="TH SarabunIT๙" w:hAnsi="TH SarabunIT๙" w:cs="TH SarabunIT๙"/>
          <w:b/>
          <w:bCs/>
          <w:sz w:val="28"/>
          <w:cs/>
        </w:rPr>
        <w:t xml:space="preserve">พฤษภาคม </w:t>
      </w:r>
      <w:r w:rsidRPr="00604885">
        <w:rPr>
          <w:rFonts w:ascii="TH SarabunIT๙" w:hAnsi="TH SarabunIT๙" w:cs="TH SarabunIT๙"/>
          <w:b/>
          <w:bCs/>
          <w:sz w:val="28"/>
        </w:rPr>
        <w:t>255</w:t>
      </w:r>
      <w:r w:rsidRPr="00604885">
        <w:rPr>
          <w:rFonts w:ascii="TH SarabunIT๙" w:hAnsi="TH SarabunIT๙" w:cs="TH SarabunIT๙"/>
          <w:b/>
          <w:bCs/>
          <w:sz w:val="28"/>
          <w:cs/>
        </w:rPr>
        <w:t>9</w:t>
      </w:r>
    </w:p>
    <w:p w:rsidR="00604885" w:rsidRPr="00604885" w:rsidRDefault="00604885" w:rsidP="00604885">
      <w:pPr>
        <w:spacing w:after="0"/>
        <w:jc w:val="center"/>
        <w:rPr>
          <w:rFonts w:ascii="TH SarabunIT๙" w:hAnsi="TH SarabunIT๙" w:cs="TH SarabunIT๙"/>
          <w:b/>
          <w:bCs/>
          <w:color w:val="000000"/>
          <w:sz w:val="28"/>
        </w:rPr>
      </w:pPr>
      <w:r w:rsidRPr="00604885">
        <w:rPr>
          <w:rFonts w:ascii="TH SarabunIT๙" w:hAnsi="TH SarabunIT๙" w:cs="TH SarabunIT๙"/>
          <w:b/>
          <w:bCs/>
          <w:color w:val="000000"/>
          <w:sz w:val="28"/>
          <w:cs/>
        </w:rPr>
        <w:t>กระทรวงเกษตรและสหกรณ์</w:t>
      </w:r>
    </w:p>
    <w:p w:rsidR="00604885" w:rsidRPr="00604885" w:rsidRDefault="00604885" w:rsidP="00604885">
      <w:pPr>
        <w:spacing w:after="0" w:line="240" w:lineRule="auto"/>
        <w:rPr>
          <w:rFonts w:ascii="TH SarabunIT๙" w:hAnsi="TH SarabunIT๙" w:cs="TH SarabunIT๙"/>
          <w:b/>
          <w:bCs/>
          <w:sz w:val="28"/>
          <w:cs/>
        </w:rPr>
      </w:pPr>
      <w:r w:rsidRPr="00604885">
        <w:rPr>
          <w:rFonts w:ascii="TH SarabunIT๙" w:hAnsi="TH SarabunIT๙" w:cs="TH SarabunIT๙"/>
          <w:b/>
          <w:bCs/>
          <w:sz w:val="28"/>
          <w:cs/>
        </w:rPr>
        <w:t>เรื่องเพื่อพิจารณา (กษ.</w:t>
      </w:r>
      <w:r w:rsidR="00CD7B2A">
        <w:rPr>
          <w:rFonts w:ascii="TH SarabunIT๙" w:hAnsi="TH SarabunIT๙" w:cs="TH SarabunIT๙" w:hint="cs"/>
          <w:b/>
          <w:bCs/>
          <w:sz w:val="28"/>
          <w:cs/>
        </w:rPr>
        <w:t xml:space="preserve"> </w:t>
      </w:r>
      <w:r w:rsidRPr="00604885">
        <w:rPr>
          <w:rFonts w:ascii="TH SarabunIT๙" w:hAnsi="TH SarabunIT๙" w:cs="TH SarabunIT๙"/>
          <w:b/>
          <w:bCs/>
          <w:sz w:val="28"/>
          <w:cs/>
        </w:rPr>
        <w:t>เสนอความเห็น/เกี่ยวข้อง)</w:t>
      </w:r>
    </w:p>
    <w:tbl>
      <w:tblPr>
        <w:tblW w:w="147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8897"/>
        <w:gridCol w:w="5812"/>
      </w:tblGrid>
      <w:tr w:rsidR="00604885" w:rsidRPr="00604885" w:rsidTr="00F220AD">
        <w:tc>
          <w:tcPr>
            <w:tcW w:w="8897" w:type="dxa"/>
          </w:tcPr>
          <w:p w:rsidR="00604885" w:rsidRPr="00604885" w:rsidRDefault="00604885" w:rsidP="00F220AD">
            <w:pPr>
              <w:spacing w:after="0" w:line="240" w:lineRule="auto"/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 w:rsidRPr="00604885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เรื่อง/สารัตถะ/มติ/อื่นๆ</w:t>
            </w:r>
          </w:p>
        </w:tc>
        <w:tc>
          <w:tcPr>
            <w:tcW w:w="5812" w:type="dxa"/>
          </w:tcPr>
          <w:p w:rsidR="00604885" w:rsidRPr="00604885" w:rsidRDefault="00604885" w:rsidP="00F220AD">
            <w:pPr>
              <w:spacing w:after="0" w:line="240" w:lineRule="auto"/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 w:rsidRPr="00604885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หน่วยงานที่รับผิดชอบ/เจ้าของเรื่อง</w:t>
            </w:r>
          </w:p>
        </w:tc>
      </w:tr>
      <w:tr w:rsidR="00604885" w:rsidRPr="00604885" w:rsidTr="00F220AD">
        <w:trPr>
          <w:trHeight w:val="2400"/>
        </w:trPr>
        <w:tc>
          <w:tcPr>
            <w:tcW w:w="8897" w:type="dxa"/>
          </w:tcPr>
          <w:p w:rsidR="00604885" w:rsidRPr="00604885" w:rsidRDefault="00604885" w:rsidP="00F220AD">
            <w:pPr>
              <w:spacing w:afterLines="20" w:line="240" w:lineRule="auto"/>
              <w:ind w:left="567" w:hanging="567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 w:rsidRPr="00604885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100559</w:t>
            </w:r>
          </w:p>
          <w:p w:rsidR="00604885" w:rsidRPr="00604885" w:rsidRDefault="00604885" w:rsidP="00F220AD">
            <w:pPr>
              <w:spacing w:after="0" w:line="240" w:lineRule="auto"/>
              <w:ind w:left="567" w:hanging="567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</w:p>
          <w:p w:rsidR="00604885" w:rsidRPr="00604885" w:rsidRDefault="00604885" w:rsidP="00F220AD">
            <w:pPr>
              <w:spacing w:after="0" w:line="240" w:lineRule="auto"/>
              <w:ind w:left="567" w:hanging="567"/>
              <w:jc w:val="thaiDistribute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  <w:r w:rsidRPr="00604885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เรื่อง</w:t>
            </w:r>
            <w:r w:rsidRPr="00604885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</w:t>
            </w:r>
            <w:r w:rsidRPr="00604885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 xml:space="preserve">: </w:t>
            </w:r>
            <w:r w:rsidRPr="00604885">
              <w:rPr>
                <w:rFonts w:ascii="TH SarabunIT๙" w:hAnsi="TH SarabunIT๙" w:cs="TH SarabunIT๙"/>
                <w:color w:val="000000"/>
                <w:sz w:val="28"/>
                <w:cs/>
              </w:rPr>
              <w:t>ร่างบันทึกความเข้าใจระหว่างกระทรวงทรัพยากรธรรมชาติและสิ่งแวดล้อมแห่งสหพันธรัฐรัสเซียและกระทรวงทรัพยากรธรรมชาติและสิ่งแวดล้อมแห่งราชอาณาจักรไทย ว่าด้วยความร่วมมือในการพิทักษ์สิ่งแวดล้อม</w:t>
            </w:r>
          </w:p>
          <w:p w:rsidR="00604885" w:rsidRPr="00604885" w:rsidRDefault="00604885" w:rsidP="00F220AD">
            <w:pPr>
              <w:spacing w:after="0" w:line="240" w:lineRule="auto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</w:p>
          <w:p w:rsidR="00604885" w:rsidRPr="00604885" w:rsidRDefault="00604885" w:rsidP="00604885">
            <w:pPr>
              <w:spacing w:after="0" w:line="240" w:lineRule="auto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604885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 xml:space="preserve">สารัตถะ </w:t>
            </w:r>
            <w:r w:rsidRPr="00604885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>:</w:t>
            </w:r>
            <w:r w:rsidRPr="00604885">
              <w:rPr>
                <w:rFonts w:ascii="TH SarabunIT๙" w:hAnsi="TH SarabunIT๙" w:cs="TH SarabunIT๙"/>
                <w:sz w:val="28"/>
              </w:rPr>
              <w:t xml:space="preserve"> </w:t>
            </w:r>
            <w:r w:rsidRPr="00604885">
              <w:rPr>
                <w:rFonts w:ascii="TH SarabunIT๙" w:hAnsi="TH SarabunIT๙" w:cs="TH SarabunIT๙"/>
                <w:sz w:val="28"/>
                <w:cs/>
              </w:rPr>
              <w:t>ทส. เสนอ ครม. พิจารณา ดังนี้</w:t>
            </w:r>
          </w:p>
          <w:p w:rsidR="00604885" w:rsidRPr="00604885" w:rsidRDefault="00604885" w:rsidP="00604885">
            <w:pPr>
              <w:spacing w:after="0" w:line="240" w:lineRule="auto"/>
              <w:ind w:firstLine="709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604885">
              <w:rPr>
                <w:rFonts w:ascii="TH SarabunIT๙" w:hAnsi="TH SarabunIT๙" w:cs="TH SarabunIT๙"/>
                <w:sz w:val="28"/>
                <w:cs/>
              </w:rPr>
              <w:t xml:space="preserve">1. ให้ความเห็นชอบและอนุมัติการจัดทำบันทึกความเข้าใจระหว่าง ทส. แห่งสหพันธรัฐรัสเซีย และ </w:t>
            </w:r>
            <w:r w:rsidRPr="00604885">
              <w:rPr>
                <w:rFonts w:ascii="TH SarabunIT๙" w:hAnsi="TH SarabunIT๙" w:cs="TH SarabunIT๙"/>
                <w:sz w:val="28"/>
                <w:cs/>
              </w:rPr>
              <w:br/>
              <w:t>ทส. แห่งราชอาณาจักรไทย ว่าด้วยความร่วมมือในการพิทักษ์สิ่งแวดล้อม หากมีความจำเป็นต้องแก้ไขถ้อยคำใน</w:t>
            </w:r>
            <w:r w:rsidRPr="00604885">
              <w:rPr>
                <w:rFonts w:ascii="TH SarabunIT๙" w:hAnsi="TH SarabunIT๙" w:cs="TH SarabunIT๙"/>
                <w:sz w:val="28"/>
                <w:cs/>
              </w:rPr>
              <w:br/>
              <w:t>ร่างบันทึกความเข้าใจฯ ดังกล่าว ในส่วนที่ไม่ใช่สาระสำคัญและไม่ขัดกับผลประโยชน์ของไทยขอให้ ทส. พิจารณาดำเนินการต่อไป</w:t>
            </w:r>
          </w:p>
          <w:p w:rsidR="00604885" w:rsidRPr="00604885" w:rsidRDefault="00604885" w:rsidP="00604885">
            <w:pPr>
              <w:spacing w:after="120" w:line="240" w:lineRule="auto"/>
              <w:ind w:firstLine="709"/>
              <w:jc w:val="thaiDistribute"/>
              <w:rPr>
                <w:rFonts w:ascii="TH SarabunIT๙" w:hAnsi="TH SarabunIT๙" w:cs="TH SarabunIT๙"/>
                <w:sz w:val="28"/>
                <w:cs/>
              </w:rPr>
            </w:pPr>
            <w:r w:rsidRPr="00604885">
              <w:rPr>
                <w:rFonts w:ascii="TH SarabunIT๙" w:hAnsi="TH SarabunIT๙" w:cs="TH SarabunIT๙"/>
                <w:sz w:val="28"/>
                <w:cs/>
              </w:rPr>
              <w:t>2. เห็นชอบให้ รมว.ทส. หรือผู้ที่ได้รับมอบหมายเป็นผู้ลงนามบันทึกความเข้าใจฯ</w:t>
            </w:r>
          </w:p>
          <w:p w:rsidR="00604885" w:rsidRPr="00604885" w:rsidRDefault="00604885" w:rsidP="00604885">
            <w:pPr>
              <w:spacing w:after="0" w:line="240" w:lineRule="auto"/>
              <w:ind w:firstLine="567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604885">
              <w:rPr>
                <w:rFonts w:ascii="TH SarabunIT๙" w:hAnsi="TH SarabunIT๙" w:cs="TH SarabunIT๙"/>
                <w:color w:val="000000"/>
                <w:sz w:val="28"/>
                <w:u w:val="single"/>
                <w:cs/>
              </w:rPr>
              <w:t>โดยมีรายละเอียดสรุปได้</w:t>
            </w:r>
            <w:r w:rsidRPr="00604885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ดังนี้</w:t>
            </w:r>
          </w:p>
          <w:p w:rsidR="00604885" w:rsidRPr="00604885" w:rsidRDefault="00604885" w:rsidP="00604885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604885">
              <w:rPr>
                <w:rFonts w:ascii="TH SarabunIT๙" w:hAnsi="TH SarabunIT๙" w:cs="TH SarabunIT๙"/>
                <w:color w:val="000000"/>
                <w:sz w:val="28"/>
                <w:cs/>
              </w:rPr>
              <w:t>1. สหพันธรัฐรัสเซียมีความประสงค์จะริเริ่มความร่วมมือทวิภาคีด้านวิเทศวิทยาความหลากหลายทางชีวภาพ และการใช้ทรัพยากรชีวภาพอย่างยั่งยืนกับประเทศไทย โดยได้ยกร่างบันทึกความเข้าใจระหว่าง ทส. แห่งสหพันธรัฐรัสเซียและ ทส. แห่งราชอาณาจักรไทย ว่าด้วยความร่วมมือในการพิทักษ์สิ่งแวดล้อม โดยมีวัตถุประสงค์เพื่อพัฒนา</w:t>
            </w:r>
            <w:r w:rsidRPr="00604885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ความร่วมมือในการปกป้องสิ่งแวดล้อมที่จะเป็นประโยชน์ร่วมกันในสาขาต่างๆ โดย ทส. ได้หารือหน่วยงานที่เกี่ยวข้องและปรับปรุงร่างความเข้าใจฯ ดังกล่าวเพื่อให้เกิดประโยชน์และสอดคล้องกับบริบทการดำเนินงานของหน่วยงาน</w:t>
            </w:r>
          </w:p>
          <w:p w:rsidR="00604885" w:rsidRPr="00604885" w:rsidRDefault="00604885" w:rsidP="00604885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604885">
              <w:rPr>
                <w:rFonts w:ascii="TH SarabunIT๙" w:hAnsi="TH SarabunIT๙" w:cs="TH SarabunIT๙"/>
                <w:color w:val="000000"/>
                <w:sz w:val="28"/>
                <w:cs/>
              </w:rPr>
              <w:t>2. นายกรัฐมนตรีมีกำหนดจะเดินทางเยือนสหพันธรัฐรัสเซียอย่างเป็นทางการในช่วงวันที่ 16 – 18 พ.ค. 2559 กต. จึงเสนอขอให้มีการลงนามในบันทึกความเข้าใจฯ กับฝ่ายรัสเซียในโอกาสดังกล่าวเพื่อให้เป็น</w:t>
            </w:r>
            <w:r w:rsidRPr="00604885">
              <w:rPr>
                <w:rFonts w:ascii="TH SarabunIT๙" w:hAnsi="TH SarabunIT๙" w:cs="TH SarabunIT๙"/>
                <w:color w:val="000000"/>
                <w:spacing w:val="-20"/>
                <w:sz w:val="28"/>
                <w:cs/>
              </w:rPr>
              <w:t>ผลลัพธ์หนึ่ง</w:t>
            </w:r>
            <w:r w:rsidRPr="00604885">
              <w:rPr>
                <w:rFonts w:ascii="TH SarabunIT๙" w:hAnsi="TH SarabunIT๙" w:cs="TH SarabunIT๙"/>
                <w:color w:val="000000"/>
                <w:sz w:val="28"/>
                <w:cs/>
              </w:rPr>
              <w:t>ของการเยือน</w:t>
            </w:r>
          </w:p>
          <w:p w:rsidR="00604885" w:rsidRPr="00604885" w:rsidRDefault="00604885" w:rsidP="00604885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604885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3. </w:t>
            </w:r>
            <w:r w:rsidRPr="00604885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ร่างบันทึกความเข้าใจฯ มีสาระสำคัญ</w:t>
            </w:r>
            <w:r w:rsidRPr="00604885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ดังนี้ </w:t>
            </w:r>
          </w:p>
          <w:p w:rsidR="00604885" w:rsidRPr="00604885" w:rsidRDefault="00604885" w:rsidP="00604885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604885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3.1 </w:t>
            </w:r>
            <w:r w:rsidRPr="00604885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วัตถุประสงค์ของการจัดทำร่างบันทึกความเข้าใจฯ</w:t>
            </w:r>
            <w:r w:rsidRPr="00604885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อยู่ภายใต้กฎหมาย กฎ ระเบียบที่เกี่ยวข้อง</w:t>
            </w:r>
            <w:r w:rsidRPr="00604885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</w:r>
            <w:r w:rsidRPr="00604885">
              <w:rPr>
                <w:rFonts w:ascii="TH SarabunIT๙" w:hAnsi="TH SarabunIT๙" w:cs="TH SarabunIT๙"/>
                <w:color w:val="000000"/>
                <w:sz w:val="28"/>
                <w:cs/>
              </w:rPr>
              <w:lastRenderedPageBreak/>
              <w:t>ของแต่ละประเทศ เพื่ออำนวยความสะดวกให้ความร่วมมือทางวิชาการในการปกป้องสิ่งแวดล้อมระหว่างไทย</w:t>
            </w:r>
            <w:r w:rsidRPr="00604885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และสหพันธรัฐรัสเซีย บนพื้นฐานของความเสมอภาคและผลประโยชน์ร่วมกัน ทั้งนี้บันทึกความเข้าใจฯ ไม่ได้เป็นสนธิสัญญาระหว่างประเทศ และไม่ได้มีเจตนาให้เป็นเครื่องมือผูกพันทางกฎหมาย</w:t>
            </w:r>
          </w:p>
          <w:p w:rsidR="00604885" w:rsidRPr="00604885" w:rsidRDefault="00604885" w:rsidP="00604885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604885">
              <w:rPr>
                <w:rFonts w:ascii="TH SarabunIT๙" w:hAnsi="TH SarabunIT๙" w:cs="TH SarabunIT๙"/>
                <w:color w:val="000000"/>
                <w:sz w:val="28"/>
                <w:cs/>
              </w:rPr>
              <w:t>3.2 ขอบเขตความร่วมมือ ประกอบด้วย สาขาความร่วมมือต่างๆ ได้แก่</w:t>
            </w:r>
          </w:p>
          <w:p w:rsidR="00604885" w:rsidRPr="00604885" w:rsidRDefault="00604885" w:rsidP="00604885">
            <w:pPr>
              <w:spacing w:after="0" w:line="240" w:lineRule="auto"/>
              <w:ind w:firstLine="1276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604885">
              <w:rPr>
                <w:rFonts w:ascii="TH SarabunIT๙" w:hAnsi="TH SarabunIT๙" w:cs="TH SarabunIT๙"/>
                <w:color w:val="000000"/>
                <w:sz w:val="28"/>
                <w:cs/>
              </w:rPr>
              <w:t>(1) การศึกษาและการส่งเสริมการดำเนินแผนงานที่เกี่ยวข้องกับการปกป้อง การอนุรักษ์ และการฟื้นฟูถิ่นที่อยู่และประชากรสัตว์และพืชสายพันธุ์ที่หายากและใกล้สูญพันธุ์</w:t>
            </w:r>
          </w:p>
          <w:p w:rsidR="00604885" w:rsidRPr="00604885" w:rsidRDefault="00604885" w:rsidP="00604885">
            <w:pPr>
              <w:spacing w:after="0" w:line="240" w:lineRule="auto"/>
              <w:ind w:firstLine="1276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604885">
              <w:rPr>
                <w:rFonts w:ascii="TH SarabunIT๙" w:hAnsi="TH SarabunIT๙" w:cs="TH SarabunIT๙"/>
                <w:color w:val="000000"/>
                <w:sz w:val="28"/>
                <w:cs/>
              </w:rPr>
              <w:t>(2) การสงวนรักษาและการใช้ประโยชน์พื้นที่ชุ่มน้ำอย่างยั่งยืนและชาญฉลาด เริ่มจากพื้นที่ชุ่มน้ำ</w:t>
            </w:r>
            <w:r w:rsidRPr="00604885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ที่มีความสำคัญระหว่างประเทศตามอนุสัญญาว่าด้วยพื้นที่ชุ่มน้ำ (อนุสัญญาแรมซาร์ ณ วันที่ 2 ก.พ. 2514 รวมทั้ง</w:t>
            </w:r>
            <w:r w:rsidRPr="00604885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ความเป็นหุ้นส่วนสำหรับการเป็นเส้นทางบินของนกอพยพระหว่างเอเชียตะวันออกและออสเตรเลีย)</w:t>
            </w:r>
          </w:p>
          <w:p w:rsidR="00604885" w:rsidRPr="00604885" w:rsidRDefault="00604885" w:rsidP="00604885">
            <w:pPr>
              <w:spacing w:after="0" w:line="240" w:lineRule="auto"/>
              <w:ind w:firstLine="1276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604885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(3) การพัฒนาระบบในการติดตามตรวจสอบด้านสิ่งแวดล้อมของรัฐ การประเมินผลทางเศรษฐกิจ </w:t>
            </w:r>
            <w:r w:rsidRPr="00604885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และการแลกเปลี่ยนเทคโนโลยีด้านสิ่งแวดล้อมของประเทศทางตะวันออก ในขอบเขตของการควบคุมมลพิษสิ่งแวดล้อม</w:t>
            </w:r>
          </w:p>
          <w:p w:rsidR="00604885" w:rsidRPr="00604885" w:rsidRDefault="00604885" w:rsidP="00604885">
            <w:pPr>
              <w:spacing w:after="0" w:line="240" w:lineRule="auto"/>
              <w:ind w:firstLine="1276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604885">
              <w:rPr>
                <w:rFonts w:ascii="TH SarabunIT๙" w:hAnsi="TH SarabunIT๙" w:cs="TH SarabunIT๙"/>
                <w:color w:val="000000"/>
                <w:sz w:val="28"/>
                <w:cs/>
              </w:rPr>
              <w:t>(4) การพัฒนาระบบของพื้นที่ธรรมชาติได้รับการคุ้มครองเป็นพิเศษ การจัดการพื้นที่ธรรมชาติที่ได้รับการคุ้มครองเฉพาะ อุทยานแห่งชาติ และพื้นที่คุ้มครองทางธรรมชาติประเภทอื่นๆ</w:t>
            </w:r>
          </w:p>
          <w:p w:rsidR="00604885" w:rsidRPr="00604885" w:rsidRDefault="00604885" w:rsidP="00604885">
            <w:pPr>
              <w:spacing w:after="0" w:line="240" w:lineRule="auto"/>
              <w:ind w:firstLine="1276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604885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(5) การปรับปรุงการจัดการในขอบเขตของการใช้ประโยชน์ </w:t>
            </w:r>
            <w:r w:rsidRPr="00604885">
              <w:rPr>
                <w:rFonts w:ascii="TH SarabunIT๙" w:hAnsi="TH SarabunIT๙" w:cs="TH SarabunIT๙"/>
                <w:color w:val="000000"/>
                <w:spacing w:val="-20"/>
                <w:sz w:val="28"/>
                <w:cs/>
              </w:rPr>
              <w:t>การปกป้อง การสงวนรักษา</w:t>
            </w:r>
            <w:r w:rsidRPr="00604885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และการฟื้นฟูป่าไม้</w:t>
            </w:r>
          </w:p>
          <w:p w:rsidR="00604885" w:rsidRPr="00604885" w:rsidRDefault="00604885" w:rsidP="00604885">
            <w:pPr>
              <w:spacing w:after="0" w:line="240" w:lineRule="auto"/>
              <w:ind w:firstLine="1276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604885">
              <w:rPr>
                <w:rFonts w:ascii="TH SarabunIT๙" w:hAnsi="TH SarabunIT๙" w:cs="TH SarabunIT๙"/>
                <w:color w:val="000000"/>
                <w:sz w:val="28"/>
                <w:cs/>
              </w:rPr>
              <w:t>(6) การพัฒนาระบบสิ่งแวดล้อมศึกษาและสร้างความตระหนักด้านสิ่งแวดล้อม</w:t>
            </w:r>
          </w:p>
          <w:p w:rsidR="00604885" w:rsidRPr="00604885" w:rsidRDefault="00604885" w:rsidP="00604885">
            <w:pPr>
              <w:spacing w:after="0" w:line="240" w:lineRule="auto"/>
              <w:ind w:firstLine="1276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604885">
              <w:rPr>
                <w:rFonts w:ascii="TH SarabunIT๙" w:hAnsi="TH SarabunIT๙" w:cs="TH SarabunIT๙"/>
                <w:color w:val="000000"/>
                <w:sz w:val="28"/>
                <w:cs/>
              </w:rPr>
              <w:t>(7) การเสริมสร้างเทคโนโลยีและนวัตกรรม ความร่วมมือในขอบเขตของนโยบายภาครัฐที่เกี่ยวกับ</w:t>
            </w:r>
            <w:r w:rsidRPr="00604885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การปกป้องสิ่งแวดล้อม</w:t>
            </w:r>
          </w:p>
          <w:p w:rsidR="00604885" w:rsidRPr="00604885" w:rsidRDefault="00604885" w:rsidP="00604885">
            <w:pPr>
              <w:spacing w:after="0" w:line="240" w:lineRule="auto"/>
              <w:ind w:firstLine="1276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604885">
              <w:rPr>
                <w:rFonts w:ascii="TH SarabunIT๙" w:hAnsi="TH SarabunIT๙" w:cs="TH SarabunIT๙"/>
                <w:color w:val="000000"/>
                <w:sz w:val="28"/>
                <w:cs/>
              </w:rPr>
              <w:t>(8) การแลกเปลี่ยนประสบการณ์ เพื่อวัตถุประสงค์ในการต่อสู้และการปรับตัวต่อผลกระทบเชิงลบ</w:t>
            </w:r>
            <w:r w:rsidRPr="00604885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ของการเปลี่ยนแปลงสภาพภูมิอากาศและสิ่งแวดล้อม</w:t>
            </w:r>
          </w:p>
          <w:p w:rsidR="00604885" w:rsidRPr="00604885" w:rsidRDefault="00604885" w:rsidP="00604885">
            <w:pPr>
              <w:spacing w:after="0" w:line="240" w:lineRule="auto"/>
              <w:ind w:firstLine="1276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604885">
              <w:rPr>
                <w:rFonts w:ascii="TH SarabunIT๙" w:hAnsi="TH SarabunIT๙" w:cs="TH SarabunIT๙"/>
                <w:color w:val="000000"/>
                <w:sz w:val="28"/>
                <w:cs/>
              </w:rPr>
              <w:t>(9) ความร่วมมือด้านอื่นๆ ตามที่คู่ภาคีตกลงร่วมกัน</w:t>
            </w:r>
          </w:p>
          <w:p w:rsidR="00604885" w:rsidRPr="00604885" w:rsidRDefault="00604885" w:rsidP="00604885">
            <w:pPr>
              <w:spacing w:after="0" w:line="240" w:lineRule="auto"/>
              <w:ind w:firstLine="1276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604885">
              <w:rPr>
                <w:rFonts w:ascii="TH SarabunIT๙" w:hAnsi="TH SarabunIT๙" w:cs="TH SarabunIT๙"/>
                <w:color w:val="000000"/>
                <w:sz w:val="28"/>
                <w:cs/>
              </w:rPr>
              <w:t>ทั้งนี้ ขอบเขตของความร่วมมืออื่นๆ สามารถกำหนดเพิ่มเติมได้ตามที่คู่ภาคีจะตกลง</w:t>
            </w:r>
          </w:p>
          <w:p w:rsidR="00604885" w:rsidRPr="00604885" w:rsidRDefault="00604885" w:rsidP="00604885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604885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3.3 </w:t>
            </w:r>
            <w:r w:rsidRPr="00604885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รูปแบบของความร่วมมือ</w:t>
            </w:r>
            <w:r w:rsidRPr="00604885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ได้แก่</w:t>
            </w:r>
          </w:p>
          <w:p w:rsidR="00604885" w:rsidRPr="00604885" w:rsidRDefault="00604885" w:rsidP="00604885">
            <w:pPr>
              <w:spacing w:after="0" w:line="240" w:lineRule="auto"/>
              <w:ind w:firstLine="1276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604885">
              <w:rPr>
                <w:rFonts w:ascii="TH SarabunIT๙" w:hAnsi="TH SarabunIT๙" w:cs="TH SarabunIT๙"/>
                <w:color w:val="000000"/>
                <w:sz w:val="28"/>
                <w:cs/>
              </w:rPr>
              <w:t>(1) การแลกเปลี่ยนประสบการณ์ในการพัฒนาเอกสารที่มีกฎเกณฑ์ และระเบียบแบบแผน</w:t>
            </w:r>
          </w:p>
          <w:p w:rsidR="00604885" w:rsidRPr="00604885" w:rsidRDefault="00604885" w:rsidP="00604885">
            <w:pPr>
              <w:spacing w:after="0" w:line="240" w:lineRule="auto"/>
              <w:ind w:firstLine="1276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604885">
              <w:rPr>
                <w:rFonts w:ascii="TH SarabunIT๙" w:hAnsi="TH SarabunIT๙" w:cs="TH SarabunIT๙"/>
                <w:color w:val="000000"/>
                <w:sz w:val="28"/>
                <w:cs/>
              </w:rPr>
              <w:t>(2) การแลกเปลี่ยนแนวทางปฏิบัติที่ดี รวมทั้งข้อมูลในเรื่องทรัพยากรธรรมชาติและสิ่งแวดล้อม</w:t>
            </w:r>
          </w:p>
          <w:p w:rsidR="00604885" w:rsidRPr="00604885" w:rsidRDefault="00604885" w:rsidP="00604885">
            <w:pPr>
              <w:spacing w:after="0" w:line="240" w:lineRule="auto"/>
              <w:ind w:firstLine="1276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604885">
              <w:rPr>
                <w:rFonts w:ascii="TH SarabunIT๙" w:hAnsi="TH SarabunIT๙" w:cs="TH SarabunIT๙"/>
                <w:color w:val="000000"/>
                <w:sz w:val="28"/>
                <w:cs/>
              </w:rPr>
              <w:t>(3) การจัดเตรียมการวิจัยและการหารือเกี่ยวกับการปฏิบัติการสนับสนุนผู้เชี่ยวชาญ โปรแกรม</w:t>
            </w:r>
            <w:r w:rsidRPr="00604885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การฝึกอบรม การแลกเปลี่ยนประสบการณ์ด้านทรัพยากรธรรมชาติและสิ่งแวดล้อม</w:t>
            </w:r>
          </w:p>
          <w:p w:rsidR="00604885" w:rsidRPr="00604885" w:rsidRDefault="00604885" w:rsidP="00604885">
            <w:pPr>
              <w:spacing w:after="0" w:line="240" w:lineRule="auto"/>
              <w:ind w:firstLine="1276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604885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(4) การจัดการให้มีการวิจัยร่วม การทดลอง การแลกเปลี่ยน ผู้ปฏิบัติงานในห้องปฏิบัติการ/เชิงเทคนิค </w:t>
            </w:r>
            <w:r w:rsidRPr="00604885">
              <w:rPr>
                <w:rFonts w:ascii="TH SarabunIT๙" w:hAnsi="TH SarabunIT๙" w:cs="TH SarabunIT๙"/>
                <w:color w:val="000000"/>
                <w:sz w:val="28"/>
                <w:cs/>
              </w:rPr>
              <w:lastRenderedPageBreak/>
              <w:t>และผู้เชี่ยวชาญ ตลอดจนผู้แทนจากสถาบันวิจัยการแลกเปลี่ยนผลการศึกษาและการทดลอง</w:t>
            </w:r>
          </w:p>
          <w:p w:rsidR="00604885" w:rsidRPr="00604885" w:rsidRDefault="00604885" w:rsidP="00604885">
            <w:pPr>
              <w:spacing w:after="0" w:line="240" w:lineRule="auto"/>
              <w:ind w:firstLine="1276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604885">
              <w:rPr>
                <w:rFonts w:ascii="TH SarabunIT๙" w:hAnsi="TH SarabunIT๙" w:cs="TH SarabunIT๙"/>
                <w:color w:val="000000"/>
                <w:sz w:val="28"/>
                <w:cs/>
              </w:rPr>
              <w:t>(5) การจัดประชุมร่วม การสัมมนา การประชุมคณะทำงาน การฝึกอบรม และการจัดนิทรรศการ</w:t>
            </w:r>
          </w:p>
          <w:p w:rsidR="00604885" w:rsidRPr="00604885" w:rsidRDefault="00604885" w:rsidP="00604885">
            <w:pPr>
              <w:spacing w:after="0" w:line="240" w:lineRule="auto"/>
              <w:ind w:firstLine="1276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604885">
              <w:rPr>
                <w:rFonts w:ascii="TH SarabunIT๙" w:hAnsi="TH SarabunIT๙" w:cs="TH SarabunIT๙"/>
                <w:color w:val="000000"/>
                <w:sz w:val="28"/>
                <w:cs/>
              </w:rPr>
              <w:t>(6) การดำเนินการโปรแกรมหรือโครงการร่วมกัน</w:t>
            </w:r>
          </w:p>
          <w:p w:rsidR="00604885" w:rsidRPr="00604885" w:rsidRDefault="00604885" w:rsidP="00604885">
            <w:pPr>
              <w:spacing w:after="0" w:line="240" w:lineRule="auto"/>
              <w:ind w:firstLine="1276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604885">
              <w:rPr>
                <w:rFonts w:ascii="TH SarabunIT๙" w:hAnsi="TH SarabunIT๙" w:cs="TH SarabunIT๙"/>
                <w:color w:val="000000"/>
                <w:sz w:val="28"/>
                <w:cs/>
              </w:rPr>
              <w:t>(7) การส่งเสริมสถาบันวิจัย และสถาบันการศึกษา องค์กร องค์การมหาชน และเอกชน รวมทั้งหน่วยงานภาครัฐ ในการสร้างและพัฒนาการติดต่อสื่อสารโดยตรง กับภาคส่วนอื่นๆ ที่จะดำเนินการร่วมกันในการปกป้องสิ่งแวดล้อม</w:t>
            </w:r>
          </w:p>
          <w:p w:rsidR="00604885" w:rsidRPr="00604885" w:rsidRDefault="00604885" w:rsidP="00604885">
            <w:pPr>
              <w:spacing w:after="0" w:line="240" w:lineRule="auto"/>
              <w:ind w:firstLine="1276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604885">
              <w:rPr>
                <w:rFonts w:ascii="TH SarabunIT๙" w:hAnsi="TH SarabunIT๙" w:cs="TH SarabunIT๙"/>
                <w:color w:val="000000"/>
                <w:sz w:val="28"/>
                <w:cs/>
              </w:rPr>
              <w:t>(8) ความร่วมมือรูปแบบอื่นๆ ตามที่คู่ภาคีตกลงกัน</w:t>
            </w:r>
          </w:p>
          <w:p w:rsidR="00604885" w:rsidRPr="00604885" w:rsidRDefault="00604885" w:rsidP="00604885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604885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4. ในการนี้ คู่ภาคีจะมีการจัดตั้งคณะทำงานเพื่อพิจารณาร่างแผนการดำเนินงาน ข้อเสนอโครงการต่างๆ </w:t>
            </w:r>
            <w:r w:rsidRPr="00604885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รวมทั้ง ติดตามตรวจสอบและการรายงานความคืบหน้าของการดำเนินความร่วมมือ โดยแต่ละฝ่ายจะรับผิดค่าใช้จ่าย</w:t>
            </w:r>
            <w:r w:rsidRPr="00604885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ที่เกี่ยวข้องของผู้แทนแต่ละฝ่ายในการการเข้าร่วมประชุมคณะทำงาน รวมทั้งค่าใช้จ่าย การกระทำหรือภารกิจที่เกี่ยวข้องหรือเกิดขึ้นภายใต้บันทึกความเข้าใจฯ</w:t>
            </w:r>
          </w:p>
          <w:p w:rsidR="00604885" w:rsidRPr="00604885" w:rsidRDefault="00604885" w:rsidP="00604885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604885">
              <w:rPr>
                <w:rFonts w:ascii="TH SarabunIT๙" w:hAnsi="TH SarabunIT๙" w:cs="TH SarabunIT๙"/>
                <w:color w:val="000000"/>
                <w:sz w:val="28"/>
                <w:cs/>
              </w:rPr>
              <w:t>5. กรณีเกิดข้อพิพาทระหว่างคู่ภาคีซึ่งเกิดจากการตีความหรือการดำเนินงานตามบันทึกความเข้าใจนี้จะต้องได้รับการจัดการโดยการปรึกษาหารือหรือการเจรจาต่อรองฉันท์มิตรระหว่างคู่ภาคี</w:t>
            </w:r>
          </w:p>
          <w:p w:rsidR="00604885" w:rsidRPr="00604885" w:rsidRDefault="00604885" w:rsidP="00604885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604885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6. บันทึกความเข้าใจฯ ฉบับนี้มิใช่สนธิสัญญาระหว่างประเทศและไม่ก่อให้เกิดสิทธิและพันธกรณีภายใต้บังคับของกฎหมายระหว่างประเทศ โดยจะมีผลใช้บังคับนับตั้งแต่วันที่ลงนามโดยทั้งสองฝ่าย และจะมีผลเป็นเวลา 5 ปี </w:t>
            </w:r>
            <w:r w:rsidRPr="00604885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และจะได้รับการขยายออกไปโดยอัตโนมัติเป็นระยะเวลาอีก 5 ปี เว้นแต่ภาคีฝ่ายใดฝ่ายหนึ่งจะแจ้งความตั้งใจที่จะยุติ</w:t>
            </w:r>
            <w:r w:rsidRPr="00604885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ให้อีกฝ่ายทราบไม่น้อยกว่า 6 เดือน ก่อนสิ้นสุดระยะเวลาของบันทึกความเข้าใจฯ</w:t>
            </w:r>
          </w:p>
          <w:p w:rsidR="00604885" w:rsidRPr="00604885" w:rsidRDefault="00604885" w:rsidP="00604885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604885">
              <w:rPr>
                <w:rFonts w:ascii="TH SarabunIT๙" w:hAnsi="TH SarabunIT๙" w:cs="TH SarabunIT๙"/>
                <w:color w:val="000000"/>
                <w:sz w:val="28"/>
                <w:cs/>
              </w:rPr>
              <w:t>7. ทส. แจ้งว่า กต. พิจารณาแล้วมีความเห็น ดังนี้</w:t>
            </w:r>
          </w:p>
          <w:p w:rsidR="00604885" w:rsidRPr="00604885" w:rsidRDefault="00604885" w:rsidP="00604885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604885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7.1 ไม่ขัดข้องต่อเนื้อหาของร่างบันทึกความเข้าใจฯ และได้ตัดข้อความว่า </w:t>
            </w:r>
            <w:r w:rsidRPr="00604885">
              <w:rPr>
                <w:rFonts w:ascii="TH SarabunIT๙" w:hAnsi="TH SarabunIT๙" w:cs="TH SarabunIT๙"/>
                <w:color w:val="000000"/>
                <w:sz w:val="28"/>
              </w:rPr>
              <w:t xml:space="preserve">“IN WITHESS WHEREOF the undersigned being duly authorized representatives thereto by their respective Governments have signed this MOU” </w:t>
            </w:r>
            <w:r w:rsidRPr="00604885">
              <w:rPr>
                <w:rFonts w:ascii="TH SarabunIT๙" w:hAnsi="TH SarabunIT๙" w:cs="TH SarabunIT๙"/>
                <w:color w:val="000000"/>
                <w:sz w:val="28"/>
                <w:cs/>
              </w:rPr>
              <w:t>ซึ่งเป็นรูปแบบถ้อยคำที่ใช้กับสนธิสัญญาในย่อหน้าสุดท้ายของร่างบันทึกความเข้าใจฯ ออกแล้ว</w:t>
            </w:r>
          </w:p>
          <w:p w:rsidR="00604885" w:rsidRPr="00604885" w:rsidRDefault="00604885" w:rsidP="00604885">
            <w:pPr>
              <w:spacing w:after="120" w:line="240" w:lineRule="auto"/>
              <w:ind w:firstLine="851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604885">
              <w:rPr>
                <w:rFonts w:ascii="TH SarabunIT๙" w:hAnsi="TH SarabunIT๙" w:cs="TH SarabunIT๙"/>
                <w:color w:val="000000"/>
                <w:sz w:val="28"/>
                <w:cs/>
              </w:rPr>
              <w:t>7.2 ร่างบันทึกความเข้าใจฉบับนี้ไม่เข้าข่ายเป็นหนังสือสัญญาตามมาตรา 23 ของรัฐธรรมนูญ</w:t>
            </w:r>
            <w:r w:rsidRPr="00604885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แห่งราชอาณาจักรไทย (ฉบับชั่วคราว) พ.ศ. 2557 อย่างไรก็ตาม ส่วนราชการเจ้าของเรื่องควรพิจารณาเสนอเรื่อง</w:t>
            </w:r>
            <w:r w:rsidRPr="00604885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ต่อคณะรัฐมนตรีตามพระราชกฤษฎีกาว่าด้วยการเสนอเรื่องและการประชุมคณะรัฐมนตรี พ.ศ. 2548 ต่อไป</w:t>
            </w:r>
          </w:p>
          <w:p w:rsidR="00604885" w:rsidRPr="00604885" w:rsidRDefault="00604885" w:rsidP="00DA22F6">
            <w:pPr>
              <w:spacing w:after="0" w:line="240" w:lineRule="auto"/>
              <w:jc w:val="thaiDistribute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  <w:r w:rsidRPr="00604885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มติ. ครม.</w:t>
            </w:r>
            <w:r w:rsidR="00DA22F6">
              <w:rPr>
                <w:rFonts w:ascii="TH SarabunIT๙" w:hAnsi="TH SarabunIT๙" w:cs="TH SarabunIT๙"/>
                <w:color w:val="000000"/>
                <w:sz w:val="28"/>
              </w:rPr>
              <w:t xml:space="preserve"> :</w:t>
            </w:r>
            <w:r w:rsidR="00DA22F6"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 เห็นชอบและอนุมัติตามที่ ทส. เสนอ</w:t>
            </w:r>
          </w:p>
        </w:tc>
        <w:tc>
          <w:tcPr>
            <w:tcW w:w="5812" w:type="dxa"/>
          </w:tcPr>
          <w:p w:rsidR="00604885" w:rsidRPr="00604885" w:rsidRDefault="00604885" w:rsidP="00F220AD">
            <w:pPr>
              <w:spacing w:after="0" w:line="240" w:lineRule="auto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</w:p>
          <w:p w:rsidR="00604885" w:rsidRPr="00604885" w:rsidRDefault="00604885" w:rsidP="00F220AD">
            <w:pPr>
              <w:spacing w:after="0" w:line="240" w:lineRule="auto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  <w:r w:rsidRPr="00604885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หน่วยงานที่รับผิดชอบ</w:t>
            </w:r>
            <w:r w:rsidRPr="00604885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</w:t>
            </w:r>
            <w:r w:rsidRPr="00604885">
              <w:rPr>
                <w:rFonts w:ascii="TH SarabunIT๙" w:hAnsi="TH SarabunIT๙" w:cs="TH SarabunIT๙"/>
                <w:color w:val="000000"/>
                <w:sz w:val="28"/>
              </w:rPr>
              <w:t>:</w:t>
            </w:r>
            <w:r w:rsidRPr="00604885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ทส./กษ. (สกต.)</w:t>
            </w:r>
          </w:p>
          <w:p w:rsidR="00604885" w:rsidRPr="00604885" w:rsidRDefault="00604885" w:rsidP="00F220AD">
            <w:pPr>
              <w:spacing w:after="0" w:line="240" w:lineRule="auto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</w:p>
          <w:p w:rsidR="00604885" w:rsidRPr="00604885" w:rsidRDefault="00604885" w:rsidP="00604885">
            <w:pPr>
              <w:spacing w:after="120" w:line="240" w:lineRule="auto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604885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 xml:space="preserve">ประโยชน์ที่ได้รับ </w:t>
            </w:r>
            <w:r w:rsidRPr="00604885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 xml:space="preserve">: </w:t>
            </w:r>
          </w:p>
          <w:p w:rsidR="00604885" w:rsidRPr="00604885" w:rsidRDefault="00604885" w:rsidP="00604885">
            <w:pPr>
              <w:spacing w:after="120" w:line="240" w:lineRule="auto"/>
              <w:ind w:firstLine="742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604885">
              <w:rPr>
                <w:rFonts w:ascii="TH SarabunIT๙" w:hAnsi="TH SarabunIT๙" w:cs="TH SarabunIT๙"/>
                <w:color w:val="000000"/>
                <w:sz w:val="28"/>
                <w:cs/>
              </w:rPr>
              <w:t>เพื่อพัฒนาความร่วมมือทวิภาคีในการปกป้องสิ่งแวดล้อมที่จะเป็นประโยชน์ร่วมกันในสาขาต่างๆ และเพื่อพัฒนาความร่วมมือระยะยาวในสาขาการส่งเสริมและปกป้องสิ่งแวดล้อม รวมทั้งการแลกเปลี่ยนข้อมูลเทคโนโลยีและประสบการณ์ในสาขาสิ่งแวดล้อมและดำเนินกิจกรรมในสาขาอื่นที่สนใจร่วมกัน</w:t>
            </w:r>
          </w:p>
          <w:p w:rsidR="00604885" w:rsidRPr="00604885" w:rsidRDefault="00604885" w:rsidP="00604885">
            <w:pPr>
              <w:spacing w:after="120" w:line="240" w:lineRule="auto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 w:rsidRPr="00604885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กำหนดรายงานผลการปฏิบัติเพื่อเสนอ ครม.</w:t>
            </w:r>
            <w:r w:rsidRPr="00604885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 xml:space="preserve"> :</w:t>
            </w:r>
            <w:r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 xml:space="preserve"> </w:t>
            </w:r>
          </w:p>
          <w:p w:rsidR="00604885" w:rsidRPr="00604885" w:rsidRDefault="00604885" w:rsidP="00604885">
            <w:pPr>
              <w:spacing w:after="0" w:line="240" w:lineRule="auto"/>
              <w:ind w:firstLine="742"/>
              <w:rPr>
                <w:rFonts w:ascii="TH SarabunIT๙" w:hAnsi="TH SarabunIT๙" w:cs="TH SarabunIT๙"/>
                <w:color w:val="000000"/>
                <w:sz w:val="28"/>
              </w:rPr>
            </w:pPr>
            <w:r>
              <w:rPr>
                <w:rFonts w:ascii="TH SarabunIT๙" w:hAnsi="TH SarabunIT๙" w:cs="TH SarabunIT๙"/>
                <w:color w:val="000000"/>
                <w:sz w:val="28"/>
              </w:rPr>
              <w:t>-</w:t>
            </w:r>
          </w:p>
        </w:tc>
      </w:tr>
    </w:tbl>
    <w:p w:rsidR="00362B2C" w:rsidRDefault="00362B2C" w:rsidP="00604885">
      <w:pPr>
        <w:spacing w:after="0"/>
        <w:rPr>
          <w:rFonts w:ascii="TH SarabunIT๙" w:hAnsi="TH SarabunIT๙" w:cs="TH SarabunIT๙"/>
          <w:cs/>
        </w:rPr>
      </w:pPr>
    </w:p>
    <w:p w:rsidR="00362B2C" w:rsidRDefault="00362B2C">
      <w:pPr>
        <w:rPr>
          <w:rFonts w:ascii="TH SarabunIT๙" w:hAnsi="TH SarabunIT๙" w:cs="TH SarabunIT๙"/>
          <w:cs/>
        </w:rPr>
      </w:pPr>
      <w:r>
        <w:rPr>
          <w:rFonts w:ascii="TH SarabunIT๙" w:hAnsi="TH SarabunIT๙" w:cs="TH SarabunIT๙"/>
          <w:cs/>
        </w:rPr>
        <w:br w:type="page"/>
      </w:r>
    </w:p>
    <w:p w:rsidR="00362B2C" w:rsidRPr="00362B2C" w:rsidRDefault="00362B2C" w:rsidP="00076248">
      <w:pPr>
        <w:spacing w:after="0"/>
        <w:jc w:val="center"/>
        <w:rPr>
          <w:rFonts w:ascii="TH SarabunIT๙" w:hAnsi="TH SarabunIT๙" w:cs="TH SarabunIT๙"/>
          <w:b/>
          <w:bCs/>
          <w:color w:val="000000"/>
          <w:sz w:val="28"/>
        </w:rPr>
      </w:pPr>
      <w:r w:rsidRPr="00362B2C">
        <w:rPr>
          <w:rFonts w:ascii="TH SarabunIT๙" w:hAnsi="TH SarabunIT๙" w:cs="TH SarabunIT๙"/>
          <w:b/>
          <w:bCs/>
          <w:color w:val="000000"/>
          <w:sz w:val="28"/>
          <w:cs/>
        </w:rPr>
        <w:lastRenderedPageBreak/>
        <w:t>ผลการประชุมคณะรัฐมนตรี</w:t>
      </w:r>
    </w:p>
    <w:p w:rsidR="00362B2C" w:rsidRPr="00362B2C" w:rsidRDefault="00362B2C" w:rsidP="00076248">
      <w:pPr>
        <w:spacing w:after="0"/>
        <w:jc w:val="center"/>
        <w:rPr>
          <w:rFonts w:ascii="TH SarabunIT๙" w:hAnsi="TH SarabunIT๙" w:cs="TH SarabunIT๙"/>
          <w:b/>
          <w:bCs/>
          <w:sz w:val="28"/>
        </w:rPr>
      </w:pPr>
      <w:r w:rsidRPr="00362B2C">
        <w:rPr>
          <w:rFonts w:ascii="TH SarabunIT๙" w:hAnsi="TH SarabunIT๙" w:cs="TH SarabunIT๙"/>
          <w:b/>
          <w:bCs/>
          <w:sz w:val="28"/>
          <w:cs/>
        </w:rPr>
        <w:t>ครั้งที่ 19/2559 วันอังคารที่ 10</w:t>
      </w:r>
      <w:r w:rsidRPr="00362B2C">
        <w:rPr>
          <w:rFonts w:ascii="TH SarabunIT๙" w:hAnsi="TH SarabunIT๙" w:cs="TH SarabunIT๙"/>
          <w:b/>
          <w:bCs/>
          <w:sz w:val="28"/>
        </w:rPr>
        <w:t xml:space="preserve"> </w:t>
      </w:r>
      <w:r w:rsidRPr="00362B2C">
        <w:rPr>
          <w:rFonts w:ascii="TH SarabunIT๙" w:hAnsi="TH SarabunIT๙" w:cs="TH SarabunIT๙"/>
          <w:b/>
          <w:bCs/>
          <w:sz w:val="28"/>
          <w:cs/>
        </w:rPr>
        <w:t xml:space="preserve">พฤษภาคม </w:t>
      </w:r>
      <w:r w:rsidRPr="00362B2C">
        <w:rPr>
          <w:rFonts w:ascii="TH SarabunIT๙" w:hAnsi="TH SarabunIT๙" w:cs="TH SarabunIT๙"/>
          <w:b/>
          <w:bCs/>
          <w:sz w:val="28"/>
        </w:rPr>
        <w:t>255</w:t>
      </w:r>
      <w:r w:rsidRPr="00362B2C">
        <w:rPr>
          <w:rFonts w:ascii="TH SarabunIT๙" w:hAnsi="TH SarabunIT๙" w:cs="TH SarabunIT๙"/>
          <w:b/>
          <w:bCs/>
          <w:sz w:val="28"/>
          <w:cs/>
        </w:rPr>
        <w:t>9</w:t>
      </w:r>
    </w:p>
    <w:p w:rsidR="00362B2C" w:rsidRPr="00362B2C" w:rsidRDefault="00362B2C" w:rsidP="00076248">
      <w:pPr>
        <w:spacing w:after="0"/>
        <w:jc w:val="center"/>
        <w:rPr>
          <w:rFonts w:ascii="TH SarabunIT๙" w:hAnsi="TH SarabunIT๙" w:cs="TH SarabunIT๙"/>
          <w:b/>
          <w:bCs/>
          <w:color w:val="000000"/>
          <w:sz w:val="28"/>
        </w:rPr>
      </w:pPr>
      <w:r w:rsidRPr="00362B2C">
        <w:rPr>
          <w:rFonts w:ascii="TH SarabunIT๙" w:hAnsi="TH SarabunIT๙" w:cs="TH SarabunIT๙"/>
          <w:b/>
          <w:bCs/>
          <w:color w:val="000000"/>
          <w:sz w:val="28"/>
          <w:cs/>
        </w:rPr>
        <w:t>กระทรวงเกษตรและสหกรณ์</w:t>
      </w:r>
    </w:p>
    <w:p w:rsidR="00362B2C" w:rsidRPr="00362B2C" w:rsidRDefault="00362B2C" w:rsidP="00362B2C">
      <w:pPr>
        <w:spacing w:after="0" w:line="240" w:lineRule="auto"/>
        <w:rPr>
          <w:rFonts w:ascii="TH SarabunIT๙" w:hAnsi="TH SarabunIT๙" w:cs="TH SarabunIT๙"/>
          <w:b/>
          <w:bCs/>
          <w:sz w:val="28"/>
          <w:cs/>
        </w:rPr>
      </w:pPr>
      <w:r w:rsidRPr="00362B2C">
        <w:rPr>
          <w:rFonts w:ascii="TH SarabunIT๙" w:hAnsi="TH SarabunIT๙" w:cs="TH SarabunIT๙"/>
          <w:b/>
          <w:bCs/>
          <w:sz w:val="28"/>
          <w:cs/>
        </w:rPr>
        <w:t>เรื่องเพื่อพิจารณา (กษ.</w:t>
      </w:r>
      <w:r w:rsidR="00CD7B2A">
        <w:rPr>
          <w:rFonts w:ascii="TH SarabunIT๙" w:hAnsi="TH SarabunIT๙" w:cs="TH SarabunIT๙" w:hint="cs"/>
          <w:b/>
          <w:bCs/>
          <w:sz w:val="28"/>
          <w:cs/>
        </w:rPr>
        <w:t xml:space="preserve"> </w:t>
      </w:r>
      <w:r w:rsidRPr="00362B2C">
        <w:rPr>
          <w:rFonts w:ascii="TH SarabunIT๙" w:hAnsi="TH SarabunIT๙" w:cs="TH SarabunIT๙"/>
          <w:b/>
          <w:bCs/>
          <w:sz w:val="28"/>
          <w:cs/>
        </w:rPr>
        <w:t>เสนอความเห็น/เกี่ยวข้อง)</w:t>
      </w:r>
    </w:p>
    <w:tbl>
      <w:tblPr>
        <w:tblW w:w="147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8897"/>
        <w:gridCol w:w="5812"/>
      </w:tblGrid>
      <w:tr w:rsidR="00362B2C" w:rsidRPr="00362B2C" w:rsidTr="00F220AD">
        <w:tc>
          <w:tcPr>
            <w:tcW w:w="8897" w:type="dxa"/>
          </w:tcPr>
          <w:p w:rsidR="00362B2C" w:rsidRPr="00362B2C" w:rsidRDefault="00362B2C" w:rsidP="00362B2C">
            <w:pPr>
              <w:spacing w:after="0" w:line="240" w:lineRule="auto"/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 w:rsidRPr="00362B2C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เรื่อง/สารัตถะ/มติ/อื่นๆ</w:t>
            </w:r>
          </w:p>
        </w:tc>
        <w:tc>
          <w:tcPr>
            <w:tcW w:w="5812" w:type="dxa"/>
          </w:tcPr>
          <w:p w:rsidR="00362B2C" w:rsidRPr="00362B2C" w:rsidRDefault="00362B2C" w:rsidP="00362B2C">
            <w:pPr>
              <w:spacing w:after="0" w:line="240" w:lineRule="auto"/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 w:rsidRPr="00362B2C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หน่วยงานที่รับผิดชอบ/เจ้าของเรื่อง</w:t>
            </w:r>
          </w:p>
        </w:tc>
      </w:tr>
      <w:tr w:rsidR="00362B2C" w:rsidRPr="00362B2C" w:rsidTr="00F220AD">
        <w:trPr>
          <w:trHeight w:val="2400"/>
        </w:trPr>
        <w:tc>
          <w:tcPr>
            <w:tcW w:w="8897" w:type="dxa"/>
          </w:tcPr>
          <w:p w:rsidR="00362B2C" w:rsidRPr="00362B2C" w:rsidRDefault="00362B2C" w:rsidP="00362B2C">
            <w:pPr>
              <w:spacing w:after="0" w:line="240" w:lineRule="auto"/>
              <w:ind w:left="567" w:hanging="567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 w:rsidRPr="00362B2C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100559</w:t>
            </w:r>
          </w:p>
          <w:p w:rsidR="00362B2C" w:rsidRPr="00362B2C" w:rsidRDefault="00362B2C" w:rsidP="00362B2C">
            <w:pPr>
              <w:spacing w:after="0" w:line="240" w:lineRule="auto"/>
              <w:ind w:left="567" w:hanging="567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</w:p>
          <w:p w:rsidR="00362B2C" w:rsidRPr="00362B2C" w:rsidRDefault="00362B2C" w:rsidP="00362B2C">
            <w:pPr>
              <w:spacing w:after="0" w:line="240" w:lineRule="auto"/>
              <w:ind w:left="567" w:hanging="567"/>
              <w:jc w:val="thaiDistribute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  <w:r w:rsidRPr="00362B2C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เรื่อง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</w:t>
            </w:r>
            <w:r w:rsidRPr="00362B2C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 xml:space="preserve">: 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>การให้ความช่วยเหลือและแก้ไขปัญหาความเดือดร้อนของชาวไร่อ้อยในฤดูการผลิต ปี 2558/2559</w:t>
            </w:r>
          </w:p>
          <w:p w:rsidR="00362B2C" w:rsidRPr="00362B2C" w:rsidRDefault="00362B2C" w:rsidP="00362B2C">
            <w:pPr>
              <w:spacing w:after="0" w:line="240" w:lineRule="auto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</w:p>
          <w:p w:rsidR="00362B2C" w:rsidRPr="00362B2C" w:rsidRDefault="00362B2C" w:rsidP="00362B2C">
            <w:pPr>
              <w:spacing w:after="0" w:line="240" w:lineRule="auto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362B2C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 xml:space="preserve">สารัตถะ </w:t>
            </w:r>
            <w:r w:rsidRPr="00362B2C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>:</w:t>
            </w:r>
            <w:r w:rsidRPr="00362B2C">
              <w:rPr>
                <w:rFonts w:ascii="TH SarabunIT๙" w:hAnsi="TH SarabunIT๙" w:cs="TH SarabunIT๙"/>
                <w:sz w:val="28"/>
              </w:rPr>
              <w:t xml:space="preserve"> </w:t>
            </w:r>
            <w:r w:rsidRPr="00362B2C">
              <w:rPr>
                <w:rFonts w:ascii="TH SarabunIT๙" w:hAnsi="TH SarabunIT๙" w:cs="TH SarabunIT๙"/>
                <w:sz w:val="28"/>
                <w:cs/>
              </w:rPr>
              <w:t>อก. เสนอ ครม. พิจารณา ดังนี้</w:t>
            </w:r>
          </w:p>
          <w:p w:rsidR="00362B2C" w:rsidRPr="00362B2C" w:rsidRDefault="00362B2C" w:rsidP="00362B2C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362B2C">
              <w:rPr>
                <w:rFonts w:ascii="TH SarabunIT๙" w:hAnsi="TH SarabunIT๙" w:cs="TH SarabunIT๙"/>
                <w:sz w:val="28"/>
                <w:cs/>
              </w:rPr>
              <w:t xml:space="preserve">1. ให้ความเห็นชอบการให้ความช่วยเหลือด้านปัจจัยการผลิตแก่ชาวไร่อ้อยในฤดูการผลิต 2558/2559 ตามมติคณะกรรมการอ้อยและน้ำตาลทราย (กอน.) โดยให้เงินช่วยเหลือกับชาวไร่อ้อยในอัตรา 160 บาทต่อตันอ้อย </w:t>
            </w:r>
            <w:r w:rsidRPr="00362B2C">
              <w:rPr>
                <w:rFonts w:ascii="TH SarabunIT๙" w:hAnsi="TH SarabunIT๙" w:cs="TH SarabunIT๙"/>
                <w:sz w:val="28"/>
                <w:cs/>
              </w:rPr>
              <w:br/>
              <w:t>เพื่อบรรเทาความเดือดร้อนของเกษตรกรชาวไร่อ้อยจากภาวะภัยแล้ง เป็นการชั่วคราวเฉพาะฤดูการผลิตนี้</w:t>
            </w:r>
          </w:p>
          <w:p w:rsidR="00362B2C" w:rsidRPr="00362B2C" w:rsidRDefault="00362B2C" w:rsidP="00362B2C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362B2C">
              <w:rPr>
                <w:rFonts w:ascii="TH SarabunIT๙" w:hAnsi="TH SarabunIT๙" w:cs="TH SarabunIT๙"/>
                <w:sz w:val="28"/>
                <w:cs/>
              </w:rPr>
              <w:t>2. อนุมัติให้กองทุนอ้อยและน้ำตาลทรายกู้เงินจากธนาคารเพื่อการเกษตรและสหกรณ์ (ธ.ก.ส.) หรือธนาคารพาณิชย์อื่น ตามนัยมาตรา 27 (6) แห่งพระราชบัญญัติอ้อยและน้ำตาลทราย พ.ศ. 2557 ตามปริมาณอ้อยที่เข้าหีบ</w:t>
            </w:r>
            <w:r w:rsidRPr="00362B2C">
              <w:rPr>
                <w:rFonts w:ascii="TH SarabunIT๙" w:hAnsi="TH SarabunIT๙" w:cs="TH SarabunIT๙"/>
                <w:sz w:val="28"/>
                <w:cs/>
              </w:rPr>
              <w:br/>
              <w:t>ในฤดูกรผลิตปี 2558/2559 จำนวน 94</w:t>
            </w:r>
            <w:r w:rsidRPr="00362B2C">
              <w:rPr>
                <w:rFonts w:ascii="TH SarabunIT๙" w:hAnsi="TH SarabunIT๙" w:cs="TH SarabunIT๙"/>
                <w:sz w:val="28"/>
              </w:rPr>
              <w:t>,</w:t>
            </w:r>
            <w:r w:rsidRPr="00362B2C">
              <w:rPr>
                <w:rFonts w:ascii="TH SarabunIT๙" w:hAnsi="TH SarabunIT๙" w:cs="TH SarabunIT๙"/>
                <w:sz w:val="28"/>
                <w:cs/>
              </w:rPr>
              <w:t>047</w:t>
            </w:r>
            <w:r w:rsidRPr="00362B2C">
              <w:rPr>
                <w:rFonts w:ascii="TH SarabunIT๙" w:hAnsi="TH SarabunIT๙" w:cs="TH SarabunIT๙"/>
                <w:sz w:val="28"/>
              </w:rPr>
              <w:t xml:space="preserve">,041.562 </w:t>
            </w:r>
            <w:r w:rsidRPr="00362B2C">
              <w:rPr>
                <w:rFonts w:ascii="TH SarabunIT๙" w:hAnsi="TH SarabunIT๙" w:cs="TH SarabunIT๙"/>
                <w:sz w:val="28"/>
                <w:cs/>
              </w:rPr>
              <w:t>ตัน วงเงินประมาณ 15</w:t>
            </w:r>
            <w:r w:rsidRPr="00362B2C">
              <w:rPr>
                <w:rFonts w:ascii="TH SarabunIT๙" w:hAnsi="TH SarabunIT๙" w:cs="TH SarabunIT๙"/>
                <w:sz w:val="28"/>
              </w:rPr>
              <w:t xml:space="preserve">,047,526,649.92 </w:t>
            </w:r>
            <w:r w:rsidRPr="00362B2C">
              <w:rPr>
                <w:rFonts w:ascii="TH SarabunIT๙" w:hAnsi="TH SarabunIT๙" w:cs="TH SarabunIT๙"/>
                <w:sz w:val="28"/>
                <w:cs/>
              </w:rPr>
              <w:t xml:space="preserve">บาท </w:t>
            </w:r>
            <w:r w:rsidRPr="00362B2C">
              <w:rPr>
                <w:rFonts w:ascii="TH SarabunIT๙" w:hAnsi="TH SarabunIT๙" w:cs="TH SarabunIT๙"/>
                <w:sz w:val="28"/>
                <w:cs/>
              </w:rPr>
              <w:br/>
              <w:t>หรือจำนวนเงินที่จะต้องจ่ายจริงตามปริมาณอ้อยที่เข้าหีบในฤดูการผลิตปี 2558/2559 เพื่อจ่ายให้กับชาวไร่อ้อยแล้วนำเงินรายได้ของกองทุนอ้อยและน้ำตาลทรายที่ได้รับจากการขายน้ำตาลทรายโควตา ก. และเงินรักษาเสถียรภาพอุตสาหกรรมอ้อยและน้ำตาลทรายของกองทุนอ้อยและน้ำตาลทรายตามมติ กอน. มาชำระหนี้โดยให้ อก. ควบคุมตรวจสอบ กำกับดูแลการจ่ายเงินช่วยเหลือชาวไร่อ้อยให้ถึงมือชาวไร่อ้อยที่มีสิทธิ์ให้ถูกต้อง ครบถ้วน สมบูรณ์ มีการบันทึกบัญชีให้เกษตรกรชาวไร่อ้อยเป็นลูกหนี้ของกองทุนอ้อยและน้ำตาลทราย และให้มีข้อมูลลูกหนี้แยกเป็นรายให้ชัดเจน อีกทั้ง จัดระบบควบคุม ตรวจสอบ และกำกับดูแล โดยมีหน่วยงานที่เกี่ยวข้องร่วมดำเนินการด้วย</w:t>
            </w:r>
          </w:p>
          <w:p w:rsidR="00362B2C" w:rsidRPr="00362B2C" w:rsidRDefault="00362B2C" w:rsidP="00362B2C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362B2C">
              <w:rPr>
                <w:rFonts w:ascii="TH SarabunIT๙" w:hAnsi="TH SarabunIT๙" w:cs="TH SarabunIT๙"/>
                <w:sz w:val="28"/>
                <w:cs/>
              </w:rPr>
              <w:t>3. เห็นชอบในหลักการของ</w:t>
            </w:r>
            <w:r w:rsidRPr="00362B2C">
              <w:rPr>
                <w:rFonts w:ascii="TH SarabunIT๙" w:hAnsi="TH SarabunIT๙" w:cs="TH SarabunIT๙"/>
                <w:spacing w:val="-20"/>
                <w:sz w:val="28"/>
                <w:cs/>
              </w:rPr>
              <w:t>ข้อเสนอแนวทางการ</w:t>
            </w:r>
            <w:r w:rsidRPr="00362B2C">
              <w:rPr>
                <w:rFonts w:ascii="TH SarabunIT๙" w:hAnsi="TH SarabunIT๙" w:cs="TH SarabunIT๙"/>
                <w:sz w:val="28"/>
                <w:cs/>
              </w:rPr>
              <w:t>ปรับโครงสร้างอุตสาหกรรมอ้อยและน้ำตาล</w:t>
            </w:r>
            <w:r w:rsidRPr="00362B2C">
              <w:rPr>
                <w:rFonts w:ascii="TH SarabunIT๙" w:hAnsi="TH SarabunIT๙" w:cs="TH SarabunIT๙"/>
                <w:spacing w:val="-20"/>
                <w:sz w:val="28"/>
                <w:cs/>
              </w:rPr>
              <w:t>ทราย จำนวน 5</w:t>
            </w:r>
            <w:r w:rsidRPr="00362B2C">
              <w:rPr>
                <w:rFonts w:ascii="TH SarabunIT๙" w:hAnsi="TH SarabunIT๙" w:cs="TH SarabunIT๙"/>
                <w:sz w:val="28"/>
                <w:cs/>
              </w:rPr>
              <w:t xml:space="preserve"> เรื่อง เพื่อ อก. และหน่วยงานที่เกี่ยวข้องจะได้ดำเนินการต่อไป ดังนี้</w:t>
            </w:r>
          </w:p>
          <w:p w:rsidR="00362B2C" w:rsidRPr="00362B2C" w:rsidRDefault="00362B2C" w:rsidP="00362B2C">
            <w:pPr>
              <w:spacing w:after="0" w:line="240" w:lineRule="auto"/>
              <w:ind w:firstLine="1134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362B2C">
              <w:rPr>
                <w:rFonts w:ascii="TH SarabunIT๙" w:hAnsi="TH SarabunIT๙" w:cs="TH SarabunIT๙"/>
                <w:sz w:val="28"/>
                <w:cs/>
              </w:rPr>
              <w:t xml:space="preserve">3.1 การปรับปรุงพระราชบัญญัติอ้อยและน้ำตาลทรายรวมทั้งกฎหมายและระเบียบต่างๆ ที่เกี่ยวข้อง </w:t>
            </w:r>
            <w:r w:rsidRPr="00362B2C">
              <w:rPr>
                <w:rFonts w:ascii="TH SarabunIT๙" w:hAnsi="TH SarabunIT๙" w:cs="TH SarabunIT๙"/>
                <w:sz w:val="28"/>
                <w:cs/>
              </w:rPr>
              <w:br/>
              <w:t>ให้ครอบคลุมการนำอ้อยไปผลิตเอทานอลและผลิตภัณฑ์อื่นๆ ได้</w:t>
            </w:r>
          </w:p>
          <w:p w:rsidR="00362B2C" w:rsidRPr="00362B2C" w:rsidRDefault="00362B2C" w:rsidP="00362B2C">
            <w:pPr>
              <w:spacing w:after="0" w:line="240" w:lineRule="auto"/>
              <w:ind w:firstLine="1134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362B2C">
              <w:rPr>
                <w:rFonts w:ascii="TH SarabunIT๙" w:hAnsi="TH SarabunIT๙" w:cs="TH SarabunIT๙"/>
                <w:sz w:val="28"/>
                <w:cs/>
              </w:rPr>
              <w:t>3.2 การเพิ่มผลิตภาพอ้อยและน้ำตาลทราย</w:t>
            </w:r>
          </w:p>
          <w:p w:rsidR="00362B2C" w:rsidRPr="00362B2C" w:rsidRDefault="00362B2C" w:rsidP="00362B2C">
            <w:pPr>
              <w:spacing w:after="0" w:line="240" w:lineRule="auto"/>
              <w:ind w:firstLine="1134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362B2C">
              <w:rPr>
                <w:rFonts w:ascii="TH SarabunIT๙" w:hAnsi="TH SarabunIT๙" w:cs="TH SarabunIT๙"/>
                <w:sz w:val="28"/>
                <w:cs/>
              </w:rPr>
              <w:lastRenderedPageBreak/>
              <w:t>3.3 การกำหนดต้นทุนมาตรฐานอ้อยและน้ำตาลทรายและมาตรฐานการผลิตน้ำตาลทราย</w:t>
            </w:r>
          </w:p>
          <w:p w:rsidR="00362B2C" w:rsidRPr="00362B2C" w:rsidRDefault="00362B2C" w:rsidP="00362B2C">
            <w:pPr>
              <w:spacing w:after="0" w:line="240" w:lineRule="auto"/>
              <w:ind w:firstLine="1134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362B2C">
              <w:rPr>
                <w:rFonts w:ascii="TH SarabunIT๙" w:hAnsi="TH SarabunIT๙" w:cs="TH SarabunIT๙"/>
                <w:sz w:val="28"/>
                <w:cs/>
              </w:rPr>
              <w:t>3.4 การรักษาเสถียรภาพกองทุนอ้อยและน้ำตาลทราย</w:t>
            </w:r>
          </w:p>
          <w:p w:rsidR="00362B2C" w:rsidRPr="00362B2C" w:rsidRDefault="00362B2C" w:rsidP="00362B2C">
            <w:pPr>
              <w:spacing w:after="120" w:line="240" w:lineRule="auto"/>
              <w:ind w:firstLine="1134"/>
              <w:jc w:val="thaiDistribute"/>
              <w:rPr>
                <w:rFonts w:ascii="TH SarabunIT๙" w:hAnsi="TH SarabunIT๙" w:cs="TH SarabunIT๙"/>
                <w:sz w:val="28"/>
                <w:cs/>
              </w:rPr>
            </w:pPr>
            <w:r w:rsidRPr="00362B2C">
              <w:rPr>
                <w:rFonts w:ascii="TH SarabunIT๙" w:hAnsi="TH SarabunIT๙" w:cs="TH SarabunIT๙"/>
                <w:sz w:val="28"/>
                <w:cs/>
              </w:rPr>
              <w:t>3.5 การจัดตั้งสถาบันวิจัยและพัฒนาอ้อยและน้ำตาลทรายและอุตสาหกรรมต่อเนื่อง</w:t>
            </w:r>
          </w:p>
          <w:p w:rsidR="00362B2C" w:rsidRPr="00362B2C" w:rsidRDefault="00362B2C" w:rsidP="00362B2C">
            <w:pPr>
              <w:spacing w:after="0" w:line="240" w:lineRule="auto"/>
              <w:ind w:firstLine="567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362B2C">
              <w:rPr>
                <w:rFonts w:ascii="TH SarabunIT๙" w:hAnsi="TH SarabunIT๙" w:cs="TH SarabunIT๙"/>
                <w:color w:val="000000"/>
                <w:sz w:val="28"/>
                <w:u w:val="single"/>
                <w:cs/>
              </w:rPr>
              <w:t>โดยมีรายละเอียดสรุปได้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ดังนี้</w:t>
            </w:r>
          </w:p>
          <w:p w:rsidR="00362B2C" w:rsidRPr="00362B2C" w:rsidRDefault="00362B2C" w:rsidP="00362B2C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>1. เนื่องจากราคาอ้อยขั้นต้นในฤดูการผลิตปี 2558/2559 ที่ ครม. ได้มีมติเห็นชอบเมื่อวันที่ 1 ธ.ค. 2558 เป็นรายเขตการคำนวณราคาอ้อย 2 ราคา คือ ราคา 773 บาทต่อตันอ้อย และ 808 บาทต่อตันอ้อย ณ ระดับ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 xml:space="preserve">ความหวานที่ 10 ซี.ซี.เอส. โดยมีการประมาณการปริมาณอ้อย </w:t>
            </w:r>
            <w:r w:rsidRPr="00362B2C">
              <w:rPr>
                <w:rFonts w:ascii="TH SarabunIT๙" w:hAnsi="TH SarabunIT๙" w:cs="TH SarabunIT๙"/>
                <w:color w:val="000000"/>
                <w:spacing w:val="-20"/>
                <w:sz w:val="28"/>
                <w:cs/>
              </w:rPr>
              <w:t xml:space="preserve">109.85 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>ล้านตัน ในขณะที่ต้นทุนการผลิตของชาวไร่อ้อยอยู่ที่ 1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</w:rPr>
              <w:t>,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126.66 บาทต่อตัน ทำให้ชาวไร่อ้อยได้รับความเดือดร้อนและร้องขอความช่วยเหลือเงินเพิ่มค่าอ้อยมายัง กอน. ซึ่ง กอน. ได้แต่งตั้งคณะทำงานพิจารณาแนวทางการให้ความช่วยเหลือและแก้ไขปัญหาความเดือดร้อนของชาวไร่อ้อยฤดูการผลิตปี 2558/2559 เมื่อวันที่ 2 ธ.ค. 2558 </w:t>
            </w:r>
          </w:p>
          <w:p w:rsidR="00362B2C" w:rsidRPr="00362B2C" w:rsidRDefault="00362B2C" w:rsidP="00362B2C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>2. คณะทำงานฯ ได้ประชุมเมื่อวันที่ 27 ม.ค. 2559 เพื่อพิจารณาเรื่องดังกล่าว โดยร่วมศึกษาเพื่อประเมินราคาอ้อยและผลตอบแทนการผลิตและจำหน่ายน้ำตาลทรายขั้นสุดท้ายในฤดูการผลิตปี 2558/2559 ให้ใกล้เคียงกับ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ความเป็นจริงมากที่สุดและสอดคล้องกับหลักวิชาการ และได้ประมาณการปัจจัยที่เกี่ยวข้องดังกล่าว ดังนี้</w:t>
            </w:r>
          </w:p>
          <w:p w:rsidR="00362B2C" w:rsidRPr="00362B2C" w:rsidRDefault="00362B2C" w:rsidP="00362B2C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>2.1 ผลผลิตอ้อย ประมาณการที่ 101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</w:rPr>
              <w:t>,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>720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</w:rPr>
              <w:t>,716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>.27 เมตริกตัน</w:t>
            </w:r>
          </w:p>
          <w:p w:rsidR="00362B2C" w:rsidRPr="00362B2C" w:rsidRDefault="00362B2C" w:rsidP="00362B2C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>2.2 คุณภาพอ้อยเฉลี่ย ประมาณการที่ 11.58 ซี.ซี.เอส.</w:t>
            </w:r>
          </w:p>
          <w:p w:rsidR="00362B2C" w:rsidRPr="00362B2C" w:rsidRDefault="00362B2C" w:rsidP="00362B2C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>2.3 ผลผลิตน้ำตาลทรายเฉลี่ย ประมาณการที่ 103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</w:rPr>
              <w:t xml:space="preserve">,642,441.54 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กระสอบ (กระสอบ 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</w:rPr>
              <w:t xml:space="preserve">= 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>100 กก.)</w:t>
            </w:r>
          </w:p>
          <w:p w:rsidR="00362B2C" w:rsidRPr="00362B2C" w:rsidRDefault="00362B2C" w:rsidP="00362B2C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>2.4 ผลผลิตน้ำตาลทรายต่อตันอ้อย ประมาณการที่ 101.89 กก. ต่อตันอ้อย</w:t>
            </w:r>
          </w:p>
          <w:p w:rsidR="00362B2C" w:rsidRPr="00362B2C" w:rsidRDefault="00362B2C" w:rsidP="00362B2C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>2.5 ราคาอ้อยขั้นสุดท้ายที่ 10 ซี.ซี.เอส. เฉลี่ยทั่วประเทศประมาณการที่ 857.33 บาทต่อตันอ้อย และผลตอบแทนการผลิตและการจำหน่ายน้ำตาลทรายที่ 10 ซี.ซี.เอส. เฉลี่ยทั่วประเทศ ประมาณการที่ 367.43 บาทต่อตันอ้อย</w:t>
            </w:r>
          </w:p>
          <w:p w:rsidR="00362B2C" w:rsidRPr="00362B2C" w:rsidRDefault="00362B2C" w:rsidP="00362B2C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>2.6 ณ เดือน ม.ค. 2559 กองทุนอ้อยและน้ำตาลทรายมีเงินทั้งสิ้น 12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</w:rPr>
              <w:t xml:space="preserve">,722,382,926.64 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บาท 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หักสำรองจ่ายและภาระผูกพันแล้วมีเงินคงเหลือ 7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</w:rPr>
              <w:t xml:space="preserve">,437,442,093.46 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>บาท (ยังไม่ได้หักภาระชดเชยราคาอ้อยขั้นสุดท้ายต่ำกว่าราคาอ้อยขั้นต้นฤดูการผลิตปี 2557/2558 อีกประมาณ 7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</w:rPr>
              <w:t>,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>862.39 ล้านบาท)</w:t>
            </w:r>
          </w:p>
          <w:p w:rsidR="00362B2C" w:rsidRPr="00362B2C" w:rsidRDefault="00362B2C" w:rsidP="00362B2C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362B2C">
              <w:rPr>
                <w:rFonts w:ascii="TH SarabunIT๙" w:hAnsi="TH SarabunIT๙" w:cs="TH SarabunIT๙"/>
                <w:color w:val="000000"/>
                <w:sz w:val="28"/>
              </w:rPr>
              <w:t xml:space="preserve">2.7 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>นอกจากนี้ คณะทำงานฯ ได้สรุปการเปรียบเทียบราคาอ้อยกับต้นทุนการผลิตอ้อยเฉลี่ย ดังนี้</w:t>
            </w:r>
          </w:p>
          <w:p w:rsidR="00362B2C" w:rsidRPr="00362B2C" w:rsidRDefault="00362B2C" w:rsidP="00362B2C">
            <w:pPr>
              <w:spacing w:after="0" w:line="240" w:lineRule="auto"/>
              <w:ind w:firstLine="1276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>1. ต้นทุนการผลิตอ้อย มูลค่า 1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</w:rPr>
              <w:t xml:space="preserve">,126.66 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>บาท/ตันอ้อย</w:t>
            </w:r>
          </w:p>
          <w:p w:rsidR="00362B2C" w:rsidRPr="00362B2C" w:rsidRDefault="00362B2C" w:rsidP="00362B2C">
            <w:pPr>
              <w:spacing w:after="0" w:line="240" w:lineRule="auto"/>
              <w:ind w:firstLine="1276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2. ราคาอ้อยขั้นต้นเฉลี่ย </w:t>
            </w:r>
            <w:r w:rsidRPr="00362B2C">
              <w:rPr>
                <w:rFonts w:ascii="TH SarabunIT๙" w:hAnsi="TH SarabunIT๙" w:cs="TH SarabunIT๙"/>
                <w:color w:val="000000"/>
                <w:spacing w:val="-20"/>
                <w:sz w:val="28"/>
                <w:cs/>
              </w:rPr>
              <w:t>เขต 1</w:t>
            </w:r>
            <w:r w:rsidRPr="00362B2C">
              <w:rPr>
                <w:rFonts w:ascii="TH SarabunIT๙" w:hAnsi="TH SarabunIT๙" w:cs="TH SarabunIT๙"/>
                <w:color w:val="000000"/>
                <w:spacing w:val="-20"/>
                <w:sz w:val="28"/>
              </w:rPr>
              <w:t xml:space="preserve">,2,3,4,6,7,9 </w:t>
            </w:r>
            <w:r w:rsidRPr="00362B2C">
              <w:rPr>
                <w:rFonts w:ascii="TH SarabunIT๙" w:hAnsi="TH SarabunIT๙" w:cs="TH SarabunIT๙"/>
                <w:color w:val="000000"/>
                <w:spacing w:val="-20"/>
                <w:sz w:val="28"/>
                <w:cs/>
              </w:rPr>
              <w:t>(ค่าความหวาน 12.15 ซี.ซี.เอส.)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มูลค่า 912.23 บาท/ตันอ้อย</w:t>
            </w:r>
          </w:p>
          <w:p w:rsidR="00362B2C" w:rsidRPr="00362B2C" w:rsidRDefault="00362B2C" w:rsidP="00362B2C">
            <w:pPr>
              <w:spacing w:after="0" w:line="240" w:lineRule="auto"/>
              <w:ind w:firstLine="1276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>3. ราคาอ้อยขั้นต้นเฉลี่ย เขต 5 (ค่าความหวาน 11.10 ซี.ซี.เอส.) มูลค่า 824.01 บาท/ตันอ้อย</w:t>
            </w:r>
          </w:p>
          <w:p w:rsidR="00362B2C" w:rsidRPr="00362B2C" w:rsidRDefault="00362B2C" w:rsidP="00362B2C">
            <w:pPr>
              <w:spacing w:after="0" w:line="240" w:lineRule="auto"/>
              <w:ind w:firstLine="1276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lastRenderedPageBreak/>
              <w:t>4. ผลต่างราคาอ้อยขั้นต้นเฉลี่ย</w:t>
            </w:r>
            <w:r w:rsidRPr="00362B2C">
              <w:rPr>
                <w:rFonts w:ascii="TH SarabunIT๙" w:hAnsi="TH SarabunIT๙" w:cs="TH SarabunIT๙"/>
                <w:color w:val="000000"/>
                <w:spacing w:val="-20"/>
                <w:sz w:val="28"/>
                <w:cs/>
              </w:rPr>
              <w:t>เขต 1</w:t>
            </w:r>
            <w:r w:rsidRPr="00362B2C">
              <w:rPr>
                <w:rFonts w:ascii="TH SarabunIT๙" w:hAnsi="TH SarabunIT๙" w:cs="TH SarabunIT๙"/>
                <w:color w:val="000000"/>
                <w:spacing w:val="-20"/>
                <w:sz w:val="28"/>
              </w:rPr>
              <w:t>,2,3,4,6,7,9</w:t>
            </w:r>
            <w:r w:rsidRPr="00362B2C">
              <w:rPr>
                <w:rFonts w:ascii="TH SarabunIT๙" w:hAnsi="TH SarabunIT๙" w:cs="TH SarabunIT๙"/>
                <w:color w:val="000000"/>
                <w:spacing w:val="-20"/>
                <w:sz w:val="28"/>
                <w:cs/>
              </w:rPr>
              <w:t xml:space="preserve"> กับต้นทุนอ้อย (ข้อ 1 – ข้อ 2) มูลค่า 214.43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บาท/ตันอ้อย</w:t>
            </w:r>
          </w:p>
          <w:p w:rsidR="00362B2C" w:rsidRPr="00362B2C" w:rsidRDefault="00362B2C" w:rsidP="00362B2C">
            <w:pPr>
              <w:spacing w:after="0" w:line="240" w:lineRule="auto"/>
              <w:ind w:firstLine="1276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5. ผลต่างระหว่างราคาอ้อยขั้นต้นเฉลี่ยเขต 5 กับต้นทุนอ้อย </w:t>
            </w:r>
            <w:r w:rsidRPr="00362B2C">
              <w:rPr>
                <w:rFonts w:ascii="TH SarabunIT๙" w:hAnsi="TH SarabunIT๙" w:cs="TH SarabunIT๙"/>
                <w:color w:val="000000"/>
                <w:spacing w:val="-20"/>
                <w:sz w:val="28"/>
                <w:cs/>
              </w:rPr>
              <w:t>(ข้อ 1 – ข้อ 3)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</w:t>
            </w:r>
            <w:r w:rsidRPr="00362B2C">
              <w:rPr>
                <w:rFonts w:ascii="TH SarabunIT๙" w:hAnsi="TH SarabunIT๙" w:cs="TH SarabunIT๙"/>
                <w:color w:val="000000"/>
                <w:spacing w:val="-20"/>
                <w:sz w:val="28"/>
                <w:cs/>
              </w:rPr>
              <w:t>มูลค่า 302.65 บาท/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>ตันอ้อย</w:t>
            </w:r>
          </w:p>
          <w:p w:rsidR="00362B2C" w:rsidRPr="00362B2C" w:rsidRDefault="00362B2C" w:rsidP="00362B2C">
            <w:pPr>
              <w:spacing w:after="0" w:line="240" w:lineRule="auto"/>
              <w:ind w:firstLine="1276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6. ประมาณการราคาอ้อยขั้นสุดท้ายเฉลี่ย </w:t>
            </w:r>
            <w:r w:rsidRPr="00362B2C">
              <w:rPr>
                <w:rFonts w:ascii="TH SarabunIT๙" w:hAnsi="TH SarabunIT๙" w:cs="TH SarabunIT๙"/>
                <w:color w:val="000000"/>
                <w:spacing w:val="-20"/>
                <w:sz w:val="28"/>
                <w:cs/>
              </w:rPr>
              <w:t>(ค่าความหวาน 11.58 ซี.ซี.เอส.)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มูลค่า 938.94 บาท/ตันอ้อย</w:t>
            </w:r>
          </w:p>
          <w:p w:rsidR="00362B2C" w:rsidRPr="00362B2C" w:rsidRDefault="00362B2C" w:rsidP="00362B2C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>3. จากประมาณการ กองทุนฯ มีภาระหนี้สินทั้งหมด 17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</w:rPr>
              <w:t xml:space="preserve">,341,902,175.26 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>บาท เป็นหนี้เงินกู้ชดเชยราคาอ้อยปี 2549/2550 จำนวน 1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</w:rPr>
              <w:t xml:space="preserve">,677,477,394.99 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>บาท และหนี้เงินกู้เพื่อช่วยเหลือชาวไร่อ้อยปี 2557/2558 (160 บาท/ตัน) จำนวน 15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</w:rPr>
              <w:t xml:space="preserve">,664,424,780.27 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>บาท แต่หากหักสำรองจ่ายที่กองทุนฯ ชำระหนี้ ธ.ก.ส. ไปแล้ว จำนวน 3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</w:rPr>
              <w:t xml:space="preserve">,525,832,650.48 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>บาท จะมีหนี้คงเหลือ 12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</w:rPr>
              <w:t xml:space="preserve">,138,592,129.79 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บาท และคาดการณ์ว่าการชำระหนี้ 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ธ.ก.ส. เพื่อการช่วยเหลือชาวไร่อ้อย ปี 2557/2558 จะแล้วเสร็จภายในเดือน เม.ย. 2560 ดังนั้นคณะทำงานฯ จึงมีมติ ดังนี้</w:t>
            </w:r>
          </w:p>
          <w:p w:rsidR="00362B2C" w:rsidRPr="00362B2C" w:rsidRDefault="00362B2C" w:rsidP="00362B2C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3.1 </w:t>
            </w:r>
            <w:r w:rsidRPr="00362B2C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ให้ดำเนินการช่วยเหลือชาวไร่อ้อยในฤดูการผลิต ปี 2558/2559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ตามแนวทางเดียวกับการให้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 xml:space="preserve">ความช่วยเหลือในฤดูการผลิตที่ผ่านมา </w:t>
            </w:r>
            <w:r w:rsidRPr="00362B2C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โดยให้เพิ่มเงินช่วยเหลือชาวไร่อ้อย 160 บาทต่อตันอ้อย</w:t>
            </w:r>
          </w:p>
          <w:p w:rsidR="00362B2C" w:rsidRPr="00362B2C" w:rsidRDefault="00362B2C" w:rsidP="00362B2C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3.2 </w:t>
            </w:r>
            <w:r w:rsidRPr="00362B2C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ให้มีการเรียกเก็บเงินที่เป็นส่วนต่างของราคาอ้อยขั้นสุดท้ายที่สูงกว่าราคาอ้อยขั้นต้นในฤดูการผลิต</w:t>
            </w:r>
            <w:r w:rsidRPr="00362B2C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br/>
              <w:t>ปี 2558/2559 เข้ากองทุนอ้อยและน้ำตาลทราย ในอัตราไม่เกิน 25 บาทต่อตันอ้อย ในทุกเขตคำนวณราคาอ้อย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โดยมีรูปแบบการจัดเก็บเงินเช่นเดียวกับการเก็บเงินรักษาเสถียรภาพฯ ให้แก่กองทุนฯ ดังเช่นที่เคยปฏิบัติมาและสำหรับเขตคำนวณราคาอ้อยที่ไม่สามารถเรียกเก็บเงินส่วนต่างของราคาอ้อยในฤดูการผลิต ปี 2558/2559 ได้ ให้บันทึกบัญชีเป็นหนี้สินชาวไร่อ้อยเพื่อชำระหนี้ในฤดูการผลิตต่อไป</w:t>
            </w:r>
          </w:p>
          <w:p w:rsidR="00362B2C" w:rsidRPr="00362B2C" w:rsidRDefault="00362B2C" w:rsidP="00362B2C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>3.3 ให้กองทุนอ้อยและน้ำตาลทรายพิจารณากู้เงิน</w:t>
            </w:r>
            <w:r w:rsidRPr="00362B2C">
              <w:rPr>
                <w:rFonts w:ascii="TH SarabunIT๙" w:hAnsi="TH SarabunIT๙" w:cs="TH SarabunIT๙"/>
                <w:color w:val="000000"/>
                <w:spacing w:val="-20"/>
                <w:sz w:val="28"/>
                <w:cs/>
              </w:rPr>
              <w:t>จาก ธ.ก.ส. หรือธนาคาร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>พาณิชย์อื่นในอัตราดอกเบี้ยผ่อนปรน โดยการอนุมัติของ ครม. ตามปริมาณอ้อยที่เข้าหีบในฤดูการผลิตปี 2558/2559 เพื่อจ่ายให้กับชาวไร่อ้อยแล้วนำเงินรายได้ของกองทุนอ้อยและน้ำตาลทรายที่ได้รับจากการขายน้ำตาลทรายโควตา ก. (กิโลกรัมละ 5 บาท) ชำระหนี้เช่นเดียวกับฤดูการผลิตปี 2557/2558</w:t>
            </w:r>
          </w:p>
          <w:p w:rsidR="00362B2C" w:rsidRPr="00362B2C" w:rsidRDefault="00362B2C" w:rsidP="00362B2C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>4. กอน. ในการประชุมครั้งที่ 1/2559 เมื่อวันที่ 3 ก.พ. 2559 มีมติเห็นชอบตามมติคณะทำงานฯ ดังกล่าว</w:t>
            </w:r>
          </w:p>
          <w:p w:rsidR="00362B2C" w:rsidRPr="00362B2C" w:rsidRDefault="00362B2C" w:rsidP="00362B2C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362B2C">
              <w:rPr>
                <w:rFonts w:ascii="TH SarabunIT๙" w:hAnsi="TH SarabunIT๙" w:cs="TH SarabunIT๙"/>
                <w:color w:val="000000"/>
                <w:sz w:val="28"/>
              </w:rPr>
              <w:t xml:space="preserve">5. 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>คณะกรรมการบริหารกองทุนในการประชุมครั้งที่ 2/2559 เมื่อวันที่ 1 มี.ค. 2559 มีมติดังนี้</w:t>
            </w:r>
          </w:p>
          <w:p w:rsidR="00362B2C" w:rsidRPr="00362B2C" w:rsidRDefault="00362B2C" w:rsidP="00362B2C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>5.1 เห็นชอบให้กองทุนอ้อยและน้ำตาลทรายกู้เงินจาก ธ.ก.ส. หรือ ธนาคารพาณิชย์อื่นเพื่อนำมาช่วยเหลือแก้ไขปัญหาความเดือดร้อนของชาวไร่อ้อยในฤดูการผลิต ปี 2558/2559 ในอัตรา 160 บาทต่อตันอ้อย จากประมาณการผลผลิตอ้อยเบื้องต้น 101.72 ล้านตัน เป็นวงเงินประมาณ 16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</w:rPr>
              <w:t>,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>275.31 ล้านบาท หรือตามจำนวนเงินที่ต้องจ่ายตามปริมาณอ้อยเข้าหีบจริงในฤดูการผลิตปี 2558/2559</w:t>
            </w:r>
          </w:p>
          <w:p w:rsidR="00362B2C" w:rsidRPr="00362B2C" w:rsidRDefault="00362B2C" w:rsidP="00362B2C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5.2 เห็นชอบในหลักการให้ปรับโครงสร้างหนี้โดยนำเอาภาระหนี้เงินกู้เดิมเมื่อฤดูการผลิตปี 2557/2558 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lastRenderedPageBreak/>
              <w:t>ส่วนที่ยังค้างชำระต่อ ธ.ก.ส. มารวมกับหนี้เงินกู้ที่จะกู้ใหม่ในฤดูการผลิตปี 2558/2559 ดังนี้</w:t>
            </w:r>
          </w:p>
          <w:p w:rsidR="00362B2C" w:rsidRPr="00362B2C" w:rsidRDefault="00362B2C" w:rsidP="00362B2C">
            <w:pPr>
              <w:spacing w:after="0" w:line="240" w:lineRule="auto"/>
              <w:ind w:firstLine="1276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>- วงเงินกู้ใหม่ 16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</w:rPr>
              <w:t xml:space="preserve">,275.31 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>ล้านบาท</w:t>
            </w:r>
          </w:p>
          <w:p w:rsidR="00362B2C" w:rsidRPr="00362B2C" w:rsidRDefault="00362B2C" w:rsidP="00362B2C">
            <w:pPr>
              <w:spacing w:after="0" w:line="240" w:lineRule="auto"/>
              <w:ind w:firstLine="1276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362B2C">
              <w:rPr>
                <w:rFonts w:ascii="TH SarabunIT๙" w:hAnsi="TH SarabunIT๙" w:cs="TH SarabunIT๙"/>
                <w:color w:val="000000"/>
                <w:sz w:val="28"/>
              </w:rPr>
              <w:t xml:space="preserve">- 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>เงินกู้เดิมคงเหลือ (30 พ.ค. 59) 10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</w:rPr>
              <w:t>,711.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>14 ล้านบาท</w:t>
            </w:r>
          </w:p>
          <w:p w:rsidR="00362B2C" w:rsidRPr="00362B2C" w:rsidRDefault="00362B2C" w:rsidP="00362B2C">
            <w:pPr>
              <w:spacing w:after="0" w:line="240" w:lineRule="auto"/>
              <w:ind w:firstLine="1276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>- วงเงินกู้รวม (ปรับโครงสร้างหนี้) 26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</w:rPr>
              <w:t xml:space="preserve">,986.45 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>ล้านบาท</w:t>
            </w:r>
          </w:p>
          <w:p w:rsidR="00362B2C" w:rsidRPr="00362B2C" w:rsidRDefault="00362B2C" w:rsidP="00362B2C">
            <w:pPr>
              <w:spacing w:after="0" w:line="240" w:lineRule="auto"/>
              <w:ind w:firstLine="1276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>- อัตราดอกเบี้ยร้อยละ (ประมาณการ) 4.25 ต่อปี</w:t>
            </w:r>
          </w:p>
          <w:p w:rsidR="00362B2C" w:rsidRPr="00362B2C" w:rsidRDefault="00362B2C" w:rsidP="00362B2C">
            <w:pPr>
              <w:spacing w:after="0" w:line="240" w:lineRule="auto"/>
              <w:ind w:firstLine="1276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>- ระยะเวลาชำระหนี้ (ประมาณการ) 28 เดือน</w:t>
            </w:r>
          </w:p>
          <w:p w:rsidR="00362B2C" w:rsidRPr="00362B2C" w:rsidRDefault="00362B2C" w:rsidP="00362B2C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>โดยใช้รายได้จากการจำหน่ายน้ำตาลทรายเพื่อการบริโภคภายในประเทศ (โควตา ก.) เป็นรายได้ในการชำระหนี้เงินกู้ รวมถึงการเรียกเก็บเงินรักษาเสถียรภาพฯ อัตราไม่เกินตันละ 25 บาท ตามมติ กอน. และมีข้อสังเกตเกี่ยวกับแหล่งรายได้เพื่อการชำระหนี้เงินกู้ตั้งแต่ฤดูการผลิตปี 2550/2551 ถึงปี 2557/2558 กองทุนมีรายได้จาก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การจำหน่ายน้ำตาลทรายเพื่อการบริโภคภายในประเทศ (โควตา ก.) 5 บาท/กก. เฉลี่ยประมาณ 12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</w:rPr>
              <w:t>,000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ล้านบาทต่อปี ในขณะที่การกู้เงินเพื่อนำมาช่วยเหลือแก้ไขปัญหาความเดือดร้อนของชาวไร่อ้อยในช่วง 3 ปีที่ผ่านมาสูงถึงปีละประมาณ 16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</w:rPr>
              <w:t xml:space="preserve">,000 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ล้านบาท ซึ่งวงเงินกู้ในแต่ละปีสูงกว่ารายได้เพื่อการชำระหนี้ให้เสร็จสิ้นภายใน 1 ปี (12 เดือน) และหากกองทุนต้องกู้เงินติดต่อกันทุกปี จะทำให้เป็นปัญหาต่อการบริหารเงินกองทุนเช่นที่เคยเกิดขึ้นมาแล้วในอดีต ดังนั้น 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จึงขอให้คณะกรรมการและส่วนงานที่เกี่ยวข้องเร่งพิจารณาแนวทางที่เหมาะสมในการปรับโครงสร้างอุตสาหกรรมอ้อยและน้ำตาลทราย เพื่อสร้างความเข้มแข็งและยั่งยืนให้อุตสาหกรรมนี้โดยเร็วต่อไป</w:t>
            </w:r>
          </w:p>
          <w:p w:rsidR="00362B2C" w:rsidRPr="00362B2C" w:rsidRDefault="00362B2C" w:rsidP="00362B2C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6. ในฤดูการผลิตปี 2558/2559 ตามข้อ 2 มีปริมาณอ้อยที่คาดการณ์ไว้ตามการประมาณการราคาอ้อยขั้นต้นที่ </w:t>
            </w:r>
            <w:r w:rsidRPr="00362B2C">
              <w:rPr>
                <w:rFonts w:ascii="TH SarabunIT๙" w:hAnsi="TH SarabunIT๙" w:cs="TH SarabunIT๙"/>
                <w:color w:val="000000"/>
                <w:spacing w:val="-20"/>
                <w:sz w:val="28"/>
                <w:cs/>
              </w:rPr>
              <w:t>109.85 ล้านตัน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ต่อมาเกิดภาวะภัยแล้งอย่างรุนแรงส่งผลให้ผลิตอ้อยลดลงเป็นอย่าง</w:t>
            </w:r>
            <w:r w:rsidRPr="00362B2C">
              <w:rPr>
                <w:rFonts w:ascii="TH SarabunIT๙" w:hAnsi="TH SarabunIT๙" w:cs="TH SarabunIT๙"/>
                <w:color w:val="000000"/>
                <w:spacing w:val="-20"/>
                <w:sz w:val="28"/>
                <w:cs/>
              </w:rPr>
              <w:t>มาก โดยได้มีการ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>ประมาณการและปรับลดปริมาณอ้อยลงมาที่ 101.62 ล้านตัน และจากการประเมินสถานการณ์ล่าสุดคาดการณ์ว่า ผลผลิตอ้อยน่าจะอยู่ที่ระดับไม่เกิน 95 ล้านตัน ซึ่งจะทำให้เกษตรกรชาวไร่อ้อยได้รับความเดือดร้อนจากผลผลิตอ้อยที่ลดต่ำลง นอกจากนี้ภาวะภัยแล้งยังมีผลต่อเนื่องส่งผลให้อ้อยตอและอ้อยที่ปลูกใหม่ในฤดูการผลิตปี 2559/2560 เสียหายเป็นจำนวนมาก จึงควรให้ความช่วยเหลือแก่เกษตรกรชาวไร่อ้อยในด้านการปัจจัยการผลิตอย่างเร่งด่วนเพื่อซ่อมแซมและบำรุงรักษาอ้อยให้เจริญเติบโตได้ตามปกติต่อไป</w:t>
            </w:r>
          </w:p>
          <w:p w:rsidR="00362B2C" w:rsidRPr="00362B2C" w:rsidRDefault="00362B2C" w:rsidP="00362B2C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>7. กต. แจ้งว่าสมาคมอุตสาหกรรมอ้อยแห่งบราซิล (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</w:rPr>
              <w:t>Brazilian Sugarcane Industry Association : UNICA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>) ได้ร้องเรียนหอการค้าต่างประเทศ (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</w:rPr>
              <w:t>Chamber of Foreign Trade : CAMEX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>) ของบราซิลให้เริ่มดำเนินการยื่นเรื่องต่อองค์กรระงับข้อพิพาทขององค์การการค้าโลก (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</w:rPr>
              <w:t>The Dispute Settlement Body of the World Trade Association : Ds/WTO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>) ในการกล่าวหาว่ารัฐบาลไทยให้การอุดหนุนราคาน้ำตาลในตลาดโลกโดยหอการค้าต่างประเทศบราซิลได้มีมติเห็นชอบให้ยื่นฟ้องประเทศไทยในการอุดหนุนราคาน้ำตาลแล้ว และได้ยื่นเรื่องแก่กระทรวงการค้าของบราซิล (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</w:rPr>
              <w:t xml:space="preserve">Trade 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</w:rPr>
              <w:lastRenderedPageBreak/>
              <w:t>Ministry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>) เพื่อตัดสินใจว่าจะดำเนินการยื่นฟ้องต่อประเทศไทยหรือไม่ขณะนี้ได้รับแจ้งจาก พณ. ว่า สถานทูตบราซิล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ได้แจ้งยืนยันเรื่องต่อองค์กรระงับข้อพิพาทขององค์การการค้าโลกในประเด็นดังกล่าว</w:t>
            </w:r>
          </w:p>
          <w:p w:rsidR="00362B2C" w:rsidRPr="00362B2C" w:rsidRDefault="00362B2C" w:rsidP="00362B2C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>8. กอน. ได้แต่งตั้งคณะทำงานพิจารณาปรับโครงสร้างอุตสาหกรรมอ้อยและน้ำตาลทรายทั้งระบบ เมื่อวันที่ 30 ธ.ค. 2557 และในการประชุม กอน. ครั้งที่ 2/2559 เมื่อวันที่ 7 มี.ค. 2559 มีมติ ดังนี้</w:t>
            </w:r>
          </w:p>
          <w:p w:rsidR="00362B2C" w:rsidRPr="00362B2C" w:rsidRDefault="00362B2C" w:rsidP="00362B2C">
            <w:pPr>
              <w:spacing w:after="0" w:line="240" w:lineRule="auto"/>
              <w:ind w:firstLine="1134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>8.1 เห็นชอบในหลักการของข้อเสนอแนวทางการปรับโครงสร้างอุตสาหกรรมอ้อยและน้ำตาลทราย จำนวน 5 เรื่อง ดังนี้</w:t>
            </w:r>
          </w:p>
          <w:p w:rsidR="00362B2C" w:rsidRPr="00362B2C" w:rsidRDefault="00362B2C" w:rsidP="00362B2C">
            <w:pPr>
              <w:spacing w:after="0" w:line="240" w:lineRule="auto"/>
              <w:ind w:firstLine="1560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(1) การปรับปรุงพระราชบัญญัติอ้อยและน้ำตาลทรายรวมทั้งกฎหมายและระเบียบต่างๆ 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 xml:space="preserve">ที่เกี่ยวข้องให้ครอบคลุมการนำอ้อยไปผลิตเป็นผลิตภัณฑ์อุตสาหกรรมต่อเนื่องอื่นๆ ได้ เช่น เอทานอล ไบโอพลาสติก 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ไบโอเคมี</w:t>
            </w:r>
          </w:p>
          <w:p w:rsidR="00362B2C" w:rsidRPr="00362B2C" w:rsidRDefault="00362B2C" w:rsidP="00362B2C">
            <w:pPr>
              <w:spacing w:after="0" w:line="240" w:lineRule="auto"/>
              <w:ind w:firstLine="1560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>(2) การเพิ่มผลิตภาพการผลิตอ้อย การผลิตน้ำตาลทราย และการผลิตอุตสาหกรรมต่อเนื่องอื่นๆ</w:t>
            </w:r>
          </w:p>
          <w:p w:rsidR="00362B2C" w:rsidRPr="00362B2C" w:rsidRDefault="00362B2C" w:rsidP="00362B2C">
            <w:pPr>
              <w:spacing w:after="0" w:line="240" w:lineRule="auto"/>
              <w:ind w:firstLine="1560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>(3) การกำหนดต้นทุนมาตรฐานอ้อยและน้ำตาลทรายและมาตรฐานการผลิตน้ำตาลทรายเพื่อสร้างความเป็นธรรมในระบบ</w:t>
            </w:r>
            <w:r w:rsidRPr="00362B2C">
              <w:rPr>
                <w:rFonts w:ascii="TH SarabunIT๙" w:hAnsi="TH SarabunIT๙" w:cs="TH SarabunIT๙"/>
                <w:color w:val="000000"/>
                <w:spacing w:val="-20"/>
                <w:sz w:val="28"/>
                <w:cs/>
              </w:rPr>
              <w:t>แบ่งปันผลประโยชน์และผลักดัน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>ให้เกษตรกรและผู้ประกอบการโรงงานปรับปรุง</w:t>
            </w:r>
            <w:r w:rsidRPr="00362B2C">
              <w:rPr>
                <w:rFonts w:ascii="TH SarabunIT๙" w:hAnsi="TH SarabunIT๙" w:cs="TH SarabunIT๙"/>
                <w:color w:val="000000"/>
                <w:spacing w:val="-20"/>
                <w:sz w:val="28"/>
                <w:cs/>
              </w:rPr>
              <w:t>ประสิทธิภาพการ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>ผลิต</w:t>
            </w:r>
          </w:p>
          <w:p w:rsidR="00362B2C" w:rsidRPr="00362B2C" w:rsidRDefault="00362B2C" w:rsidP="00362B2C">
            <w:pPr>
              <w:spacing w:after="0" w:line="240" w:lineRule="auto"/>
              <w:ind w:firstLine="1560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>(4) การรักษาเสถียรภาพกองทุนอ้อยและน้ำตาลทรายโดยปรับปรุงระบบบริหารจัดการกองทุนอ้อยและน้ำตาลทรายให้มีประสิทธิภาพและมีเงินคงเหลือที่จะนำมาใช้ในการรักษาเสถียรภาพการผลิตอ้อยและน้ำตาลทราย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 xml:space="preserve">ในฤดูการผลิตที่ราคาอ้อยตกต่ำ รวมทั้งนำไปใช้ในการส่งเสริมการวิจัยและพัฒนาการผลิตอ้อยและน้ำตาลทราย 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รวมทั้งอุตสาหกรรมต่อเนื่องอื่นๆ</w:t>
            </w:r>
          </w:p>
          <w:p w:rsidR="00362B2C" w:rsidRPr="00362B2C" w:rsidRDefault="00362B2C" w:rsidP="00362B2C">
            <w:pPr>
              <w:spacing w:after="0" w:line="240" w:lineRule="auto"/>
              <w:ind w:firstLine="1560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>(5) การจัดตั้งสถาบันวิจัยและพัฒนาอ้อยและน้ำตาลทรายและอุตสาหกรรมต่อเนื่อง เพื่อเพิ่มศักยภาพและขีดความสามารถในการแข่งขันในระยะยาว</w:t>
            </w:r>
          </w:p>
          <w:p w:rsidR="00362B2C" w:rsidRPr="00362B2C" w:rsidRDefault="00362B2C" w:rsidP="00362B2C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9. </w:t>
            </w:r>
            <w:r w:rsidRPr="00362B2C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ผลกระทบจากการกู้เงิน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เพื่อให้ความช่วยเหลือและแก้ไขปัญหาความเดือดร้อนของชาวไร่อ้อย 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และแนวทางการปรับโครงสร้างอุตสาหกรรมอ้อยและน้ำตาลทราย</w:t>
            </w:r>
          </w:p>
          <w:p w:rsidR="00362B2C" w:rsidRPr="00362B2C" w:rsidRDefault="00362B2C" w:rsidP="00362B2C">
            <w:pPr>
              <w:spacing w:after="0" w:line="240" w:lineRule="auto"/>
              <w:ind w:firstLine="1134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9.1 </w:t>
            </w:r>
            <w:r w:rsidRPr="00362B2C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ผลกระทบทางกฎหมาย</w:t>
            </w:r>
          </w:p>
          <w:p w:rsidR="00362B2C" w:rsidRPr="00362B2C" w:rsidRDefault="00362B2C" w:rsidP="00362B2C">
            <w:pPr>
              <w:spacing w:after="0" w:line="240" w:lineRule="auto"/>
              <w:ind w:firstLine="1560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>(1) กองทุนอ้อยและน้ำตาลทรายสามารถกู้เงินจาก ธ.ก.ส. หรือธนาคารพาณิชย์อื่น เพื่อนำมาช่วยเหลือชาวไร่อ้อยด้านปัจจัยการผลิตเพื่อแก้ไขปัญหาภัยแล้งและบรรเทาความเดือดร้อนของชาวไร่อ้อยได้</w:t>
            </w:r>
          </w:p>
          <w:p w:rsidR="00362B2C" w:rsidRPr="00362B2C" w:rsidRDefault="00362B2C" w:rsidP="00362B2C">
            <w:pPr>
              <w:spacing w:after="0" w:line="240" w:lineRule="auto"/>
              <w:ind w:firstLine="1560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>(2) การปรับปรุงพระราชบัญญัติอ้อยและน้ำตาลทราย พ.ศ. 2527 รวมทั้งกฎหมายและระเบียบต่างๆ ที่เกี่ยวข้อง ให้ครอบคลุมการนำอ้อยไปผลิตเอทานอลและผลิตภัณฑ์อื่นๆ ได้เป็นการสร้างความมีเสถียรภาพ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ด้านรายได้และเป็นการสร้างโอกาสในการเพิ่มมูลค่าเพิ่มให้กับอุตสาหกรรมอ้อยและน้ำตาลทราย</w:t>
            </w:r>
          </w:p>
          <w:p w:rsidR="00654DC1" w:rsidRDefault="00654DC1" w:rsidP="00362B2C">
            <w:pPr>
              <w:spacing w:after="0" w:line="240" w:lineRule="auto"/>
              <w:ind w:firstLine="1134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</w:p>
          <w:p w:rsidR="00362B2C" w:rsidRPr="00362B2C" w:rsidRDefault="00362B2C" w:rsidP="00362B2C">
            <w:pPr>
              <w:spacing w:after="0" w:line="240" w:lineRule="auto"/>
              <w:ind w:firstLine="1134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lastRenderedPageBreak/>
              <w:t>9.2 ผลกระทบทางเศรษฐกิจ</w:t>
            </w:r>
          </w:p>
          <w:p w:rsidR="00362B2C" w:rsidRPr="00362B2C" w:rsidRDefault="00362B2C" w:rsidP="00362B2C">
            <w:pPr>
              <w:spacing w:after="0" w:line="240" w:lineRule="auto"/>
              <w:ind w:firstLine="1560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>(1) ชาวไร่อ้อยมีผลตอบแทนเพียงพอสำหรับนำไปใช้เป็นเงินทุนหมุนเวียนในการประกอบอาชีพ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และแก้ไขปัญหาที่เกิดจากภาวะภัยแล้ง ทั้งด้านการเพาะปลูกและบำรุงรักษาอ้อย รวมถึงการดำรงชีพของตนเองและครอบครัว ซึ่งจะก่อให้เกิดเงินทุนหมุนเวียนต่อเนื่องในระบบเศรษฐกิจอันจะส่งผลดีต่อเศรษฐกิจและสังคมของประเทศโดยรวม</w:t>
            </w:r>
          </w:p>
          <w:p w:rsidR="00362B2C" w:rsidRPr="00362B2C" w:rsidRDefault="00362B2C" w:rsidP="00362B2C">
            <w:pPr>
              <w:spacing w:after="0" w:line="240" w:lineRule="auto"/>
              <w:ind w:firstLine="1560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>(2) ระบบอุตสาหกรรมอ้อยและน้ำตาลทรายสามารถดำเนินการผลิตน้ำตาลทรายเพื่อการบริโภคภายในประเทศ การส่งออกแก่ประเทศคู่ค้า การส่งออกแก่ประเทศคู่ค้าและสามารถผลิตเอทานอล ไฟฟ้าชีวมวลและผลิตภัณฑ์อื่นๆ โดยสามารถสร้างงานสร้างรายได้ทางเศรษฐกิจของประเทศโดยรวม</w:t>
            </w:r>
          </w:p>
          <w:p w:rsidR="00362B2C" w:rsidRPr="00362B2C" w:rsidRDefault="00362B2C" w:rsidP="00362B2C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>10. อก. พิจารณาแล้วมีข้อคิดเห็นเกี่ยวกับการช่วยเหลือและแก้ไขปัญหาความเดือดร้อนของชาวไร่อ้อย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ในฤดูการผลิตปี 2558/2559 และแนวทางการปรับปรุงโครงสร้างอุตสาหกรรมอ้อยและน้ำตาลทราย ดังนี้</w:t>
            </w:r>
          </w:p>
          <w:p w:rsidR="00362B2C" w:rsidRPr="00362B2C" w:rsidRDefault="00362B2C" w:rsidP="00362B2C">
            <w:pPr>
              <w:spacing w:after="0" w:line="240" w:lineRule="auto"/>
              <w:ind w:firstLine="1276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10.1 เห็นควรให้ความช่วยเหลือชาวไร่อ้อยในด้านปัจจัยการผลิตในอัตราตันละ </w:t>
            </w:r>
            <w:r w:rsidRPr="00362B2C">
              <w:rPr>
                <w:rFonts w:ascii="TH SarabunIT๙" w:hAnsi="TH SarabunIT๙" w:cs="TH SarabunIT๙"/>
                <w:color w:val="000000"/>
                <w:spacing w:val="-20"/>
                <w:sz w:val="28"/>
                <w:cs/>
              </w:rPr>
              <w:t>160 บาท ตามมติ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กอน.</w:t>
            </w:r>
          </w:p>
          <w:p w:rsidR="00362B2C" w:rsidRPr="00362B2C" w:rsidRDefault="00362B2C" w:rsidP="00362B2C">
            <w:pPr>
              <w:spacing w:after="0" w:line="240" w:lineRule="auto"/>
              <w:ind w:firstLine="1276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>10.2 เห็นควรให้มีการเรียกเก็บเงินที่เป็นส่วนต่างของราคาค่าอ้อยขั้นสุดท้ายที่สูงกว่าราคาค่าอ้อยขั้นต้นในฤดูการผลิต 2558/2559 เข้ากองทุนอ้อยและน้ำตาลทรายในอัตราไม่เกิน 25 บาทต่อตันอ้อย ในทุกเขตคำนวณราคา</w:t>
            </w:r>
            <w:r w:rsidRPr="00362B2C">
              <w:rPr>
                <w:rFonts w:ascii="TH SarabunIT๙" w:hAnsi="TH SarabunIT๙" w:cs="TH SarabunIT๙"/>
                <w:color w:val="000000"/>
                <w:spacing w:val="-20"/>
                <w:sz w:val="28"/>
                <w:cs/>
              </w:rPr>
              <w:t>อ้อย โดยมีรูปแบบ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>การจัดเก็บเงินเช่นเดียวกับการเก็บเงินรักษาเสถียรภาพฯ ให้แก่</w:t>
            </w:r>
            <w:r w:rsidRPr="00362B2C">
              <w:rPr>
                <w:rFonts w:ascii="TH SarabunIT๙" w:hAnsi="TH SarabunIT๙" w:cs="TH SarabunIT๙"/>
                <w:color w:val="000000"/>
                <w:spacing w:val="-20"/>
                <w:sz w:val="28"/>
                <w:cs/>
              </w:rPr>
              <w:t>กองทุนอ้อยและ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>น้ำตาลทรายดังเช่นที่เคยปฏิบัติมาตามที่ กอน. เสนอ</w:t>
            </w:r>
          </w:p>
          <w:p w:rsidR="00362B2C" w:rsidRPr="00362B2C" w:rsidRDefault="00362B2C" w:rsidP="00362B2C">
            <w:pPr>
              <w:spacing w:after="0" w:line="240" w:lineRule="auto"/>
              <w:ind w:firstLine="1276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>10.3 การจัดหาแหล่งรายได้ของกองทุนอ้อยและน้ำตาลทรายเพื่อมาช่วยเหลือด้านปัจจัยการผลิต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แก่ชาวไร่อ้อยในอัตราตันอ้อยละ 160 บาท เห็นควรให้กองทุนอ้อยและน้ำตาลทรายกู้เงินจาก ธ.ก.ส. หรือธนาคารพาณิชย์อื่น โดยอนุมัติของ ครม. เพื่อนำมาช่วยเหลือด้านปัจจัยการผลิตให้ชาวไร่อ้อยที่ส่งเข้าหีบในโรงงานน้ำตาลทราย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ฤดูการผลิตปี 2558/2559 จากประมาณการผลผลิตอ้อยเบื้องต้น 95 ล้านตัน จำเป็นต้องใช้วงเงินช่วยเหลือทั้งสิ้นประมาณ 15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</w:rPr>
              <w:t>,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200 ล้านบาท หรือจำนวนเงินที่จะต้องจ่ายตามปริมาณอ้อยเข้าหีบจริงฤดูการผลิตปี 2558/2559 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 xml:space="preserve">ทั้งนี้ </w:t>
            </w:r>
            <w:r w:rsidRPr="00362B2C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การให้ความช่วยเหลือในครั้งนี้ได้มีการหารือแนวทางการนำเสนอร่วมกับหน่วยงานที่เกี่ยวข้องเพื่อลดผลกระทบต่อประเด็นที่มีความอ่อนไหวตามข้อกำหนดขององค์การการค้าโลกให้น้อยที่สุด</w:t>
            </w:r>
          </w:p>
          <w:p w:rsidR="00362B2C" w:rsidRPr="00362B2C" w:rsidRDefault="00362B2C" w:rsidP="00362B2C">
            <w:pPr>
              <w:spacing w:after="0" w:line="240" w:lineRule="auto"/>
              <w:ind w:firstLine="1276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>10.4 เห็นควรมอบหมายให้ อก. ควบคุม ตรวจสอบ กำกับดูแลการจ่ายเงินช่วยเหลือชาวไร่อ้อยให้ถึงมือชาวไร่อ้อยที่มีสิทธิ์ให้ถูกต้อง ครบถ้วน สมบูรณ์ โดยมีการบันทึกบัญชีให้เกษตรกรชาวไร่อ้อยเป็นลูกหนี้ของกองทุนอ้อยและน้ำตาลทราย และให้มีข้อมูลลูกหนี้แยกเป็นรายให้ชัดเจน อีกทั้งการจัดระบบควบคุม ตรวจสอบ และกำกับดูแล ให้มีหน่วยงานที่เกี่ยวข้องร่วมดำเนินการด้วย</w:t>
            </w:r>
          </w:p>
          <w:p w:rsidR="00362B2C" w:rsidRPr="00362B2C" w:rsidRDefault="00362B2C" w:rsidP="00362B2C">
            <w:pPr>
              <w:spacing w:after="0" w:line="240" w:lineRule="auto"/>
              <w:ind w:firstLine="1276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>10.5 เพื่อให้เป็นไปตามมติ ครม. เมื่อวันที่ 2 มิ.ย. 2558 จึงเห็นควรปรับโครงสร้างอุตสาหกรรมอ้อย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lastRenderedPageBreak/>
              <w:t>และน้ำตาลทราย ตามที่ กอน. เสนอ เพื่อก่อให้เกิดการแบ่งปันผลประโยชน์ที่ครอบคลุมและเป็นธรรมแก่ทุกฝ่าย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ที่เกี่ยวข้อง เกษตรกรสามารถพึ่งพาตนเองได้โดยไม่เป็นภาระให้กับรัฐบาลในอนาคต รวมทั้งจะก่อให้เกิดผลิตภัณฑ์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ที่เป็นมิตรกับสิ่งแวดล้อมและมีมูลค่าสูง การรักษาสิ่งแวดล้อม เช่น ไม่มีการเผาไร่อ้อย เพื่อเพิ่มผลิตภาพอ้อยและน้ำตาลทราย เพิ่มผลิตภาพอ้อยและน้ำตาลทราย การนำของเสียไปใช้ประโยชน์เพื่อนำไปสู่อุตสาหกรรมเชิงนิเวศน์ (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</w:rPr>
              <w:t>Eco - Industry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>) และพัฒนาเศรษฐกิจการเกษตรอุตสาหกรรมเพื่อผลักดันให้เป็นประเทศที่มีรายได้สูง (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</w:rPr>
              <w:t>High Income Country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>) ต่อไป</w:t>
            </w:r>
          </w:p>
          <w:p w:rsidR="00362B2C" w:rsidRDefault="00362B2C" w:rsidP="00362B2C">
            <w:pPr>
              <w:spacing w:after="120" w:line="240" w:lineRule="auto"/>
              <w:ind w:firstLine="851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>11. อก. ได้แจ้งข้อมูลเพิ่มเติมเกี่ยวกับผลผลิตอ้อยจากเกษตรกรที่ส่งเข้าโรงงานน้ำตาลในฤดูการผลิต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ปี 2558/2559 จำนวนทั้งสิ้น 94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</w:rPr>
              <w:t xml:space="preserve">,047,041.562 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>ตัน ซึ่งมีจำนวนวงเงินเพื่อขออนุมัติต่อ ครม. เพื่อกู้เงิน ประมาณ 15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</w:rPr>
              <w:t xml:space="preserve">,047,526,649.92 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>บาท หรือจำนวนเงินที่จะต้องจ่ายจริงตามปริมาณอ้อยที่เข้าหีบในฤดูการผลิตปี 2558/2559 (หนังสือกระทรวงอุตสาหกรรม ด่วนที่สุด ที่ อก 0609/2038 ลงวันที่ 2 พฤษภาคม 2559)</w:t>
            </w:r>
          </w:p>
          <w:p w:rsidR="00362B2C" w:rsidRPr="00362B2C" w:rsidRDefault="00362B2C" w:rsidP="00362B2C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color w:val="000000"/>
                <w:sz w:val="28"/>
                <w:u w:val="single"/>
              </w:rPr>
            </w:pPr>
            <w:r>
              <w:rPr>
                <w:rFonts w:ascii="TH SarabunIT๙" w:hAnsi="TH SarabunIT๙" w:cs="TH SarabunIT๙"/>
                <w:color w:val="000000"/>
                <w:sz w:val="28"/>
                <w:u w:val="single"/>
                <w:cs/>
              </w:rPr>
              <w:t>ความเห็นของ กษ</w:t>
            </w:r>
            <w:r>
              <w:rPr>
                <w:rFonts w:ascii="TH SarabunIT๙" w:hAnsi="TH SarabunIT๙" w:cs="TH SarabunIT๙" w:hint="cs"/>
                <w:color w:val="000000"/>
                <w:sz w:val="28"/>
                <w:u w:val="single"/>
                <w:cs/>
              </w:rPr>
              <w:t>.</w:t>
            </w:r>
          </w:p>
          <w:p w:rsidR="00362B2C" w:rsidRPr="00362B2C" w:rsidRDefault="00362B2C" w:rsidP="00362B2C">
            <w:pPr>
              <w:spacing w:after="120" w:line="240" w:lineRule="auto"/>
              <w:ind w:firstLine="851"/>
              <w:jc w:val="thaiDistribute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>กษ. ได้พิจารณาแล้วเห็นควรให้ความเห็นชอบการให้เงินช่วยเหลือชาวไร่อ้อยในอัตราตันละ 160 บาท เนื่องจากได้คำนึงถึงต้นทุนการผลิตและความสามารถใน</w:t>
            </w:r>
            <w:r w:rsidRPr="00362B2C">
              <w:rPr>
                <w:rFonts w:ascii="TH SarabunIT๙" w:hAnsi="TH SarabunIT๙" w:cs="TH SarabunIT๙"/>
                <w:color w:val="000000"/>
                <w:spacing w:val="-20"/>
                <w:sz w:val="28"/>
                <w:cs/>
              </w:rPr>
              <w:t>การจัดหารายได้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>ของกองทุนอ้อยและน้ำตาลทราย เพื่อให้ชาวไร่อ้อยได้รับค่าอ้อยในระดับที่ใกล้เคียงกับต้นทุนการผลิต โดยให้จ่ายตรงให้กับชาวไร่อ้อยในทุกตันอ้อยที่เข้าหีบในโรงงานน้ำตาลทราย โดยอนุมัติให้กองทุนอ้อยและน้ำตาลทรายกู้เงินจาก ธ.ก.ส. หรือธนาคารพาณิชย์อื่น ตามปริมาณอ้อยที่เข้าหีบในฤดูการผลิต ปี 2558/2559 ตามที่เคยปฏิบัติเช่นเดียวกับฤดูการผลิต ปี 2557/2558 และเห็นชอบหลักการแนวทางปรับโครงสร้างอุตสาหกรรมอ้อยและน้ำตาลทราย เพื่อเพิ่มผลิตภาพการผลิต และปรับปรุงพระราชบัญญัติอ้อยและน้ำตาลทราย ซึ่งเป็นไปตามมติคณะกรรมการอ้อยและน้ำตาลทราย ตามที่ อก. เสนอ ทั้งนี้ขอให้ อก. ควบคุมตรวจสอบ และกำกับดูแลการจ่ายเงินช่วยเหลือให้ถึงมือชาวไร่อ้อยที่มีสิทธิให้ถูกต้อง ครบถ้วน ต่อไปด้วย</w:t>
            </w:r>
          </w:p>
          <w:p w:rsidR="00362B2C" w:rsidRDefault="00362B2C" w:rsidP="00362B2C">
            <w:pPr>
              <w:spacing w:after="0" w:line="240" w:lineRule="auto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มติ. ครม</w:t>
            </w:r>
            <w:r>
              <w:rPr>
                <w:rFonts w:ascii="TH SarabunIT๙" w:hAnsi="TH SarabunIT๙" w:cs="TH SarabunIT๙" w:hint="cs"/>
                <w:b/>
                <w:bCs/>
                <w:color w:val="000000"/>
                <w:sz w:val="28"/>
                <w:cs/>
              </w:rPr>
              <w:t>.</w:t>
            </w:r>
            <w:r w:rsidRPr="002D1FE3"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 </w:t>
            </w:r>
            <w:r w:rsidRPr="002D1FE3">
              <w:rPr>
                <w:rFonts w:ascii="TH SarabunIT๙" w:hAnsi="TH SarabunIT๙" w:cs="TH SarabunIT๙"/>
                <w:color w:val="000000"/>
                <w:sz w:val="28"/>
              </w:rPr>
              <w:t>:</w:t>
            </w:r>
            <w:r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 xml:space="preserve"> </w:t>
            </w:r>
            <w:r w:rsidR="002D1FE3"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1. เห็นชอบและอนุมัติทั้ง 3 ข้อ ตามที่ อก. เสนอ และให้ อก. กค. กษ. และหน่วยงานที่เกี่ยวข้องรับความเห็นของ พณ. สงป. สศช. และคณะกรรมการติดตามและตรวจสอบการใช้จ่ายงบประมาณภาครัฐไปพิจารณาดำเนินการในส่วนที่เกี่ยวข้องต่อไปด้วย</w:t>
            </w:r>
          </w:p>
          <w:p w:rsidR="002D1FE3" w:rsidRPr="002D1FE3" w:rsidRDefault="002D1FE3" w:rsidP="002D1FE3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 2. ให้ อก. ประสาน พณ. (กรมเจรจาการค้าระหว่างประเทศ) และหน่วยงานที่เกี่ยวข้องเพื่อติดตามความคืบหน้าในประเด็นที่เกี่ยวข้องกับการดำเนินการตามข้อกำหนดขององค์การการค้าโลก </w:t>
            </w:r>
            <w:r>
              <w:rPr>
                <w:rFonts w:ascii="TH SarabunIT๙" w:hAnsi="TH SarabunIT๙" w:cs="TH SarabunIT๙"/>
                <w:color w:val="000000"/>
                <w:sz w:val="28"/>
              </w:rPr>
              <w:t xml:space="preserve">(WTO) 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(การอุดหนุนราคาน้ำตาลในตลาดโลก) เพื่อประกอบการจัดทำแผนการปรับโครงสร้างอุตสาหกรรมอ้อยและน้ำตาลทรายให้เกิดผลเป็นรูปธรรมได้โดยเร็วต่อไป ทั้งนี้ ให้นำเสนอแผนดังกล่าวต่อ ครม. ภายในเดือน มิ.ย. 2559</w:t>
            </w:r>
          </w:p>
        </w:tc>
        <w:tc>
          <w:tcPr>
            <w:tcW w:w="5812" w:type="dxa"/>
          </w:tcPr>
          <w:p w:rsidR="00362B2C" w:rsidRPr="00362B2C" w:rsidRDefault="00362B2C" w:rsidP="00362B2C">
            <w:pPr>
              <w:spacing w:after="0" w:line="240" w:lineRule="auto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</w:p>
          <w:p w:rsidR="00362B2C" w:rsidRPr="00362B2C" w:rsidRDefault="00362B2C" w:rsidP="00362B2C">
            <w:pPr>
              <w:spacing w:after="0" w:line="240" w:lineRule="auto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  <w:r w:rsidRPr="00362B2C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หน่วยงานที่รับผิดชอบ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</w:rPr>
              <w:t>:</w:t>
            </w: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อก./กษ. (สศก.)</w:t>
            </w:r>
          </w:p>
          <w:p w:rsidR="00362B2C" w:rsidRPr="00362B2C" w:rsidRDefault="00362B2C" w:rsidP="00362B2C">
            <w:pPr>
              <w:spacing w:after="0" w:line="240" w:lineRule="auto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</w:p>
          <w:p w:rsidR="00362B2C" w:rsidRPr="00362B2C" w:rsidRDefault="00362B2C" w:rsidP="00362B2C">
            <w:pPr>
              <w:spacing w:after="120" w:line="240" w:lineRule="auto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362B2C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 xml:space="preserve">ประโยชน์ที่ได้รับ </w:t>
            </w:r>
            <w:r w:rsidRPr="00362B2C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 xml:space="preserve">: </w:t>
            </w:r>
          </w:p>
          <w:p w:rsidR="00362B2C" w:rsidRPr="00362B2C" w:rsidRDefault="00362B2C" w:rsidP="00362B2C">
            <w:pPr>
              <w:spacing w:after="120" w:line="240" w:lineRule="auto"/>
              <w:ind w:firstLine="459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362B2C">
              <w:rPr>
                <w:rFonts w:ascii="TH SarabunIT๙" w:hAnsi="TH SarabunIT๙" w:cs="TH SarabunIT๙"/>
                <w:color w:val="000000"/>
                <w:sz w:val="28"/>
                <w:cs/>
              </w:rPr>
              <w:t>เพื่อให้ความช่วยเหลือชาวไร่อ้อยในด้านปัจจัยการผลิตและเพื่อบ</w:t>
            </w:r>
            <w:r>
              <w:rPr>
                <w:rFonts w:ascii="TH SarabunIT๙" w:hAnsi="TH SarabunIT๙" w:cs="TH SarabunIT๙"/>
                <w:color w:val="000000"/>
                <w:sz w:val="28"/>
                <w:cs/>
              </w:rPr>
              <w:t>รรเทาความเดือดร้อนของชาวไร่อ้อย</w:t>
            </w:r>
          </w:p>
          <w:p w:rsidR="00362B2C" w:rsidRPr="00362B2C" w:rsidRDefault="00362B2C" w:rsidP="00362B2C">
            <w:pPr>
              <w:spacing w:after="120" w:line="240" w:lineRule="auto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 w:rsidRPr="00362B2C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กำหนดรายงานผลการปฏิบัติเพื่อเสนอ ครม.</w:t>
            </w:r>
            <w:r w:rsidRPr="00362B2C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 xml:space="preserve"> :</w:t>
            </w:r>
            <w:r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 xml:space="preserve"> </w:t>
            </w:r>
          </w:p>
          <w:p w:rsidR="00362B2C" w:rsidRPr="00362B2C" w:rsidRDefault="00362B2C" w:rsidP="00362B2C">
            <w:pPr>
              <w:spacing w:after="0" w:line="240" w:lineRule="auto"/>
              <w:ind w:firstLine="742"/>
              <w:rPr>
                <w:rFonts w:ascii="TH SarabunIT๙" w:hAnsi="TH SarabunIT๙" w:cs="TH SarabunIT๙"/>
                <w:color w:val="000000"/>
                <w:sz w:val="28"/>
              </w:rPr>
            </w:pPr>
            <w:r>
              <w:rPr>
                <w:rFonts w:ascii="TH SarabunIT๙" w:hAnsi="TH SarabunIT๙" w:cs="TH SarabunIT๙"/>
                <w:color w:val="000000"/>
                <w:sz w:val="28"/>
              </w:rPr>
              <w:t>-</w:t>
            </w:r>
          </w:p>
        </w:tc>
      </w:tr>
    </w:tbl>
    <w:p w:rsidR="00CD7B2A" w:rsidRPr="00CD7B2A" w:rsidRDefault="00CD7B2A" w:rsidP="00076248">
      <w:pPr>
        <w:spacing w:after="0"/>
        <w:jc w:val="center"/>
        <w:rPr>
          <w:rFonts w:ascii="TH SarabunIT๙" w:hAnsi="TH SarabunIT๙" w:cs="TH SarabunIT๙"/>
          <w:b/>
          <w:bCs/>
          <w:color w:val="000000"/>
          <w:sz w:val="28"/>
        </w:rPr>
      </w:pPr>
      <w:r w:rsidRPr="00CD7B2A">
        <w:rPr>
          <w:rFonts w:ascii="TH SarabunIT๙" w:hAnsi="TH SarabunIT๙" w:cs="TH SarabunIT๙"/>
          <w:b/>
          <w:bCs/>
          <w:color w:val="000000"/>
          <w:sz w:val="28"/>
          <w:cs/>
        </w:rPr>
        <w:lastRenderedPageBreak/>
        <w:t>ผลการประชุมคณะรัฐมนตรี</w:t>
      </w:r>
    </w:p>
    <w:p w:rsidR="00CD7B2A" w:rsidRPr="00CD7B2A" w:rsidRDefault="00CD7B2A" w:rsidP="00076248">
      <w:pPr>
        <w:spacing w:after="0"/>
        <w:jc w:val="center"/>
        <w:rPr>
          <w:rFonts w:ascii="TH SarabunIT๙" w:hAnsi="TH SarabunIT๙" w:cs="TH SarabunIT๙"/>
          <w:b/>
          <w:bCs/>
          <w:sz w:val="28"/>
        </w:rPr>
      </w:pPr>
      <w:r w:rsidRPr="00CD7B2A">
        <w:rPr>
          <w:rFonts w:ascii="TH SarabunIT๙" w:hAnsi="TH SarabunIT๙" w:cs="TH SarabunIT๙"/>
          <w:b/>
          <w:bCs/>
          <w:sz w:val="28"/>
          <w:cs/>
        </w:rPr>
        <w:t>ครั้งที่ 19/255</w:t>
      </w:r>
      <w:r w:rsidRPr="00CD7B2A">
        <w:rPr>
          <w:rFonts w:ascii="TH SarabunIT๙" w:hAnsi="TH SarabunIT๙" w:cs="TH SarabunIT๙"/>
          <w:b/>
          <w:bCs/>
          <w:sz w:val="28"/>
        </w:rPr>
        <w:t>9</w:t>
      </w:r>
      <w:r w:rsidRPr="00CD7B2A">
        <w:rPr>
          <w:rFonts w:ascii="TH SarabunIT๙" w:hAnsi="TH SarabunIT๙" w:cs="TH SarabunIT๙"/>
          <w:b/>
          <w:bCs/>
          <w:sz w:val="28"/>
          <w:cs/>
        </w:rPr>
        <w:t xml:space="preserve"> วันอังคารที่ 10</w:t>
      </w:r>
      <w:r w:rsidRPr="00CD7B2A">
        <w:rPr>
          <w:rFonts w:ascii="TH SarabunIT๙" w:hAnsi="TH SarabunIT๙" w:cs="TH SarabunIT๙"/>
          <w:b/>
          <w:bCs/>
          <w:sz w:val="28"/>
        </w:rPr>
        <w:t xml:space="preserve"> </w:t>
      </w:r>
      <w:r w:rsidRPr="00CD7B2A">
        <w:rPr>
          <w:rFonts w:ascii="TH SarabunIT๙" w:hAnsi="TH SarabunIT๙" w:cs="TH SarabunIT๙"/>
          <w:b/>
          <w:bCs/>
          <w:sz w:val="28"/>
          <w:cs/>
        </w:rPr>
        <w:t xml:space="preserve">พฤษภาคม </w:t>
      </w:r>
      <w:r w:rsidRPr="00CD7B2A">
        <w:rPr>
          <w:rFonts w:ascii="TH SarabunIT๙" w:hAnsi="TH SarabunIT๙" w:cs="TH SarabunIT๙"/>
          <w:b/>
          <w:bCs/>
          <w:sz w:val="28"/>
        </w:rPr>
        <w:t>2559</w:t>
      </w:r>
    </w:p>
    <w:p w:rsidR="00CD7B2A" w:rsidRPr="00CD7B2A" w:rsidRDefault="00CD7B2A" w:rsidP="00076248">
      <w:pPr>
        <w:spacing w:after="0"/>
        <w:jc w:val="center"/>
        <w:rPr>
          <w:rFonts w:ascii="TH SarabunIT๙" w:hAnsi="TH SarabunIT๙" w:cs="TH SarabunIT๙"/>
          <w:b/>
          <w:bCs/>
          <w:color w:val="000000"/>
          <w:sz w:val="28"/>
        </w:rPr>
      </w:pPr>
      <w:r w:rsidRPr="00CD7B2A">
        <w:rPr>
          <w:rFonts w:ascii="TH SarabunIT๙" w:hAnsi="TH SarabunIT๙" w:cs="TH SarabunIT๙"/>
          <w:b/>
          <w:bCs/>
          <w:color w:val="000000"/>
          <w:sz w:val="28"/>
          <w:cs/>
        </w:rPr>
        <w:t>กระทรวงเกษตรและสหกรณ์</w:t>
      </w:r>
    </w:p>
    <w:p w:rsidR="00CD7B2A" w:rsidRPr="00CD7B2A" w:rsidRDefault="00CD7B2A" w:rsidP="00CD7B2A">
      <w:pPr>
        <w:spacing w:after="0" w:line="240" w:lineRule="auto"/>
        <w:rPr>
          <w:rFonts w:ascii="TH SarabunIT๙" w:hAnsi="TH SarabunIT๙" w:cs="TH SarabunIT๙"/>
          <w:b/>
          <w:bCs/>
          <w:color w:val="000000"/>
          <w:sz w:val="28"/>
          <w:cs/>
        </w:rPr>
      </w:pPr>
      <w:r w:rsidRPr="00CD7B2A">
        <w:rPr>
          <w:rFonts w:ascii="TH SarabunIT๙" w:hAnsi="TH SarabunIT๙" w:cs="TH SarabunIT๙"/>
          <w:b/>
          <w:bCs/>
          <w:sz w:val="28"/>
          <w:cs/>
        </w:rPr>
        <w:t>เรื่องเพื่อพิจารณา</w:t>
      </w:r>
      <w:r w:rsidRPr="00CD7B2A">
        <w:rPr>
          <w:rFonts w:ascii="TH SarabunIT๙" w:hAnsi="TH SarabunIT๙" w:cs="TH SarabunIT๙"/>
          <w:b/>
          <w:bCs/>
          <w:color w:val="000000"/>
          <w:sz w:val="28"/>
          <w:cs/>
        </w:rPr>
        <w:t xml:space="preserve"> </w:t>
      </w:r>
      <w:r w:rsidRPr="00362B2C">
        <w:rPr>
          <w:rFonts w:ascii="TH SarabunIT๙" w:hAnsi="TH SarabunIT๙" w:cs="TH SarabunIT๙"/>
          <w:b/>
          <w:bCs/>
          <w:sz w:val="28"/>
          <w:cs/>
        </w:rPr>
        <w:t>(กษ.</w:t>
      </w:r>
      <w:r>
        <w:rPr>
          <w:rFonts w:ascii="TH SarabunIT๙" w:hAnsi="TH SarabunIT๙" w:cs="TH SarabunIT๙" w:hint="cs"/>
          <w:b/>
          <w:bCs/>
          <w:sz w:val="28"/>
          <w:cs/>
        </w:rPr>
        <w:t xml:space="preserve"> </w:t>
      </w:r>
      <w:r w:rsidRPr="00362B2C">
        <w:rPr>
          <w:rFonts w:ascii="TH SarabunIT๙" w:hAnsi="TH SarabunIT๙" w:cs="TH SarabunIT๙"/>
          <w:b/>
          <w:bCs/>
          <w:sz w:val="28"/>
          <w:cs/>
        </w:rPr>
        <w:t>เสนอความเห็น/เกี่ยวข้อง)</w:t>
      </w:r>
    </w:p>
    <w:tbl>
      <w:tblPr>
        <w:tblW w:w="1485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9039"/>
        <w:gridCol w:w="5812"/>
      </w:tblGrid>
      <w:tr w:rsidR="00CD7B2A" w:rsidRPr="00CD7B2A" w:rsidTr="00F220AD">
        <w:tc>
          <w:tcPr>
            <w:tcW w:w="9039" w:type="dxa"/>
          </w:tcPr>
          <w:p w:rsidR="00CD7B2A" w:rsidRPr="00CD7B2A" w:rsidRDefault="00CD7B2A" w:rsidP="00CD7B2A">
            <w:pPr>
              <w:spacing w:after="0" w:line="240" w:lineRule="auto"/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 w:rsidRPr="00CD7B2A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เรื่อง/สารัตถะ/มติ/อื่นๆ</w:t>
            </w:r>
          </w:p>
        </w:tc>
        <w:tc>
          <w:tcPr>
            <w:tcW w:w="5812" w:type="dxa"/>
          </w:tcPr>
          <w:p w:rsidR="00CD7B2A" w:rsidRPr="00CD7B2A" w:rsidRDefault="00CD7B2A" w:rsidP="00CD7B2A">
            <w:pPr>
              <w:spacing w:after="0" w:line="240" w:lineRule="auto"/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 w:rsidRPr="00CD7B2A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หน่วยงานที่รับผิดชอบ/เจ้าของเรื่อง</w:t>
            </w:r>
          </w:p>
        </w:tc>
      </w:tr>
      <w:tr w:rsidR="00CD7B2A" w:rsidRPr="00CD7B2A" w:rsidTr="00F220AD">
        <w:trPr>
          <w:trHeight w:val="416"/>
        </w:trPr>
        <w:tc>
          <w:tcPr>
            <w:tcW w:w="9039" w:type="dxa"/>
          </w:tcPr>
          <w:p w:rsidR="00CD7B2A" w:rsidRPr="00CD7B2A" w:rsidRDefault="00CD7B2A" w:rsidP="00CD7B2A">
            <w:pPr>
              <w:spacing w:after="0" w:line="240" w:lineRule="auto"/>
              <w:ind w:left="567" w:hanging="567"/>
              <w:jc w:val="thaiDistribute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 w:rsidRPr="00CD7B2A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100559</w:t>
            </w:r>
          </w:p>
          <w:p w:rsidR="00CD7B2A" w:rsidRPr="00CD7B2A" w:rsidRDefault="00CD7B2A" w:rsidP="00CD7B2A">
            <w:pPr>
              <w:spacing w:after="0" w:line="240" w:lineRule="auto"/>
              <w:ind w:left="567" w:hanging="567"/>
              <w:jc w:val="thaiDistribute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</w:p>
          <w:p w:rsidR="00CD7B2A" w:rsidRDefault="00CD7B2A" w:rsidP="00304BE8">
            <w:pPr>
              <w:spacing w:after="0" w:line="240" w:lineRule="auto"/>
              <w:ind w:left="567" w:hanging="567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CD7B2A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เรื่อง</w:t>
            </w:r>
            <w:r w:rsidRPr="00CD7B2A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</w:t>
            </w:r>
            <w:r w:rsidRPr="00CD7B2A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>:</w:t>
            </w:r>
            <w:r w:rsidRPr="00CD7B2A">
              <w:rPr>
                <w:rFonts w:ascii="TH SarabunIT๙" w:hAnsi="TH SarabunIT๙" w:cs="TH SarabunIT๙"/>
                <w:b/>
                <w:bCs/>
                <w:color w:val="000000"/>
                <w:spacing w:val="-22"/>
                <w:sz w:val="28"/>
              </w:rPr>
              <w:t xml:space="preserve"> </w:t>
            </w:r>
            <w:r w:rsidRPr="00CD7B2A">
              <w:rPr>
                <w:rFonts w:ascii="TH SarabunIT๙" w:hAnsi="TH SarabunIT๙" w:cs="TH SarabunIT๙"/>
                <w:color w:val="000000"/>
                <w:sz w:val="28"/>
                <w:cs/>
              </w:rPr>
              <w:t>ขอความเห็นชอบร่างแถลงการณ์รัฐมนตรีการค้าเอเปค ครั้งที่ 22</w:t>
            </w:r>
          </w:p>
          <w:p w:rsidR="00304BE8" w:rsidRPr="00CD7B2A" w:rsidRDefault="00304BE8" w:rsidP="00CD7B2A">
            <w:pPr>
              <w:spacing w:after="0" w:line="240" w:lineRule="auto"/>
              <w:ind w:left="567" w:hanging="567"/>
              <w:jc w:val="thaiDistribute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</w:p>
          <w:p w:rsidR="00CD7B2A" w:rsidRPr="00CD7B2A" w:rsidRDefault="00CD7B2A" w:rsidP="00CD7B2A">
            <w:pPr>
              <w:spacing w:after="0" w:line="240" w:lineRule="auto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CD7B2A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 xml:space="preserve">สารัตถะ </w:t>
            </w:r>
            <w:r w:rsidRPr="00CD7B2A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>:</w:t>
            </w:r>
            <w:r w:rsidRPr="00CD7B2A">
              <w:rPr>
                <w:rFonts w:ascii="TH SarabunIT๙" w:hAnsi="TH SarabunIT๙" w:cs="TH SarabunIT๙"/>
                <w:sz w:val="28"/>
              </w:rPr>
              <w:t xml:space="preserve"> </w:t>
            </w:r>
            <w:r w:rsidRPr="00CD7B2A">
              <w:rPr>
                <w:rFonts w:ascii="TH SarabunIT๙" w:hAnsi="TH SarabunIT๙" w:cs="TH SarabunIT๙"/>
                <w:sz w:val="28"/>
                <w:cs/>
              </w:rPr>
              <w:t>พณ. เสนอ ครม</w:t>
            </w:r>
            <w:r w:rsidRPr="00CD7B2A">
              <w:rPr>
                <w:rFonts w:ascii="TH SarabunIT๙" w:hAnsi="TH SarabunIT๙" w:cs="TH SarabunIT๙"/>
                <w:color w:val="000000"/>
                <w:sz w:val="28"/>
                <w:cs/>
              </w:rPr>
              <w:t>. พิจารณาดังนี้</w:t>
            </w:r>
          </w:p>
          <w:p w:rsidR="00CD7B2A" w:rsidRPr="00CD7B2A" w:rsidRDefault="00CD7B2A" w:rsidP="00CD7B2A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CD7B2A">
              <w:rPr>
                <w:rFonts w:ascii="TH SarabunIT๙" w:hAnsi="TH SarabunIT๙" w:cs="TH SarabunIT๙"/>
                <w:color w:val="000000"/>
                <w:sz w:val="28"/>
                <w:cs/>
              </w:rPr>
              <w:t>1. ให้ความเห็นชอบในหลักการต่อร่างแถลงการณ์รัฐมนตรีการค้าเอเปคและร่างแถลงการณ์เรื่องการสนับสนุนระบบการค้าพหุภาคี</w:t>
            </w:r>
          </w:p>
          <w:p w:rsidR="00CD7B2A" w:rsidRPr="00CD7B2A" w:rsidRDefault="00CD7B2A" w:rsidP="00CD7B2A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CD7B2A">
              <w:rPr>
                <w:rFonts w:ascii="TH SarabunIT๙" w:hAnsi="TH SarabunIT๙" w:cs="TH SarabunIT๙"/>
                <w:color w:val="000000"/>
                <w:sz w:val="28"/>
                <w:cs/>
              </w:rPr>
              <w:t>2. หากมีความจำเป็นต้องปรับปรุงแก้ไขเอกสารดังกล่าวที่ไม่ใช่สาระสำคัญหรือไม่ขัดต่อผลประโยชน์ของไทย ขอให้ พณ. ดำเนินการได้โดยไม่ต้องนำเสนอคณะรัฐมนตรีเพื่อพิจารอีกครั้ง</w:t>
            </w:r>
          </w:p>
          <w:p w:rsidR="00CD7B2A" w:rsidRPr="00CD7B2A" w:rsidRDefault="00CD7B2A" w:rsidP="00304BE8">
            <w:pPr>
              <w:spacing w:after="120" w:line="240" w:lineRule="auto"/>
              <w:ind w:firstLine="851"/>
              <w:jc w:val="thaiDistribute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  <w:r w:rsidRPr="00CD7B2A">
              <w:rPr>
                <w:rFonts w:ascii="TH SarabunIT๙" w:hAnsi="TH SarabunIT๙" w:cs="TH SarabunIT๙"/>
                <w:color w:val="000000"/>
                <w:sz w:val="28"/>
                <w:cs/>
              </w:rPr>
              <w:t>3. อนุมัติให้รัฐมนตรีว่าการกระทรวงพาณิชย์หรือผู้ที่ได้รับมอบหมายเข้าร่วมรับรองร่างแถลงการณ์ทั้งสองฉบับ</w:t>
            </w:r>
          </w:p>
          <w:p w:rsidR="00CD7B2A" w:rsidRPr="00CD7B2A" w:rsidRDefault="00CD7B2A" w:rsidP="00CD7B2A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CD7B2A">
              <w:rPr>
                <w:rFonts w:ascii="TH SarabunIT๙" w:hAnsi="TH SarabunIT๙" w:cs="TH SarabunIT๙"/>
                <w:color w:val="000000"/>
                <w:sz w:val="28"/>
                <w:u w:val="single"/>
                <w:cs/>
              </w:rPr>
              <w:t>โดยมีรายละเอียดสรุปได้</w:t>
            </w:r>
            <w:r w:rsidRPr="00CD7B2A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ดังนี้</w:t>
            </w:r>
          </w:p>
          <w:p w:rsidR="00CD7B2A" w:rsidRPr="00CD7B2A" w:rsidRDefault="00CD7B2A" w:rsidP="00CD7B2A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CD7B2A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1. พณ. รายงานว่า สาธารณรัฐเปรูจะเป็นเจ้าภาพจัดการประชุมรัฐมนตรีการค้าเอเปค ครั้งที่ 22 ระหว่างวันที่ </w:t>
            </w:r>
            <w:r w:rsidRPr="00CD7B2A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17 - 18 พ.ค. 59 ณ เมืองอาเรกีปา ภายใต้หัวข้อการเจริญเติบโตอย่างมีคุณภาพและการพัฒนามนุษย์ ประเด็นที่เอเปคให้ความสำคัญในปีนี้ 4 เรื่องหลัก ได้แก่ (1) การยกระดับวาระการรวมกลุ่มทางเศรษฐกิจในภูมิภาค (2) การพัฒนาธุรกิจขนาดกลาง ขนาดย่อมและรายย่อย (</w:t>
            </w:r>
            <w:r w:rsidRPr="00CD7B2A">
              <w:rPr>
                <w:rFonts w:ascii="TH SarabunIT๙" w:hAnsi="TH SarabunIT๙" w:cs="TH SarabunIT๙"/>
                <w:color w:val="000000"/>
                <w:sz w:val="28"/>
              </w:rPr>
              <w:t xml:space="preserve">MSMEs) </w:t>
            </w:r>
            <w:r w:rsidRPr="00CD7B2A">
              <w:rPr>
                <w:rFonts w:ascii="TH SarabunIT๙" w:hAnsi="TH SarabunIT๙" w:cs="TH SarabunIT๙"/>
                <w:color w:val="000000"/>
                <w:sz w:val="28"/>
                <w:cs/>
              </w:rPr>
              <w:t>ให้ทันสมัย (3) การลงทุนในการพัฒนาทุนมนุษย์ และ (4) การพัฒนาระบบอาหารของภูมิภาครวมทั้งประเด็นการสนับสนุนระบบการค้าพหุภาคี และติดตามการดำเนินงานตามมติที่ประชุมผู้นำเขตเศรษฐกิจเอเปคในปีที่ผ่านมา</w:t>
            </w:r>
          </w:p>
          <w:p w:rsidR="00CD7B2A" w:rsidRPr="00CD7B2A" w:rsidRDefault="00CD7B2A" w:rsidP="00CD7B2A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CD7B2A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2. สาธารณรัฐเปรูได้จัดทำร่างเอกสา 2 ฉบับ คือ (1) ร่างแถลงการณ์รัฐมนตรีการค้าเอเปค 2016 และ </w:t>
            </w:r>
            <w:r w:rsidRPr="00CD7B2A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 xml:space="preserve">(2) ร่างแถลงการณ์เรื่องการสนับสนุนระบบการค้าพหุภาคีซึ่งมีการพิจารณาใน </w:t>
            </w:r>
            <w:r w:rsidRPr="00CD7B2A">
              <w:rPr>
                <w:rFonts w:ascii="TH SarabunIT๙" w:hAnsi="TH SarabunIT๙" w:cs="TH SarabunIT๙"/>
                <w:color w:val="000000"/>
                <w:sz w:val="28"/>
              </w:rPr>
              <w:t xml:space="preserve">APEC Geneva Caucus </w:t>
            </w:r>
            <w:r w:rsidRPr="00CD7B2A">
              <w:rPr>
                <w:rFonts w:ascii="TH SarabunIT๙" w:hAnsi="TH SarabunIT๙" w:cs="TH SarabunIT๙"/>
                <w:color w:val="000000"/>
                <w:sz w:val="28"/>
                <w:cs/>
              </w:rPr>
              <w:t>เพื่อให้ที่ประชุมรัฐมนตรีการค้าเอเปคให้การรับรองและเสนอต่อที่ประชุมรัฐมนตรีเอเปคและที่ประชุมผู้นำเขตเศรษฐกิจเอเปค</w:t>
            </w:r>
            <w:r w:rsidR="00E773B9"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br/>
            </w:r>
            <w:r w:rsidRPr="00CD7B2A">
              <w:rPr>
                <w:rFonts w:ascii="TH SarabunIT๙" w:hAnsi="TH SarabunIT๙" w:cs="TH SarabunIT๙"/>
                <w:color w:val="000000"/>
                <w:sz w:val="28"/>
                <w:cs/>
              </w:rPr>
              <w:t>ในเดือน</w:t>
            </w:r>
            <w:r w:rsidR="00E773B9"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 </w:t>
            </w:r>
            <w:r w:rsidRPr="00CD7B2A">
              <w:rPr>
                <w:rFonts w:ascii="TH SarabunIT๙" w:hAnsi="TH SarabunIT๙" w:cs="TH SarabunIT๙"/>
                <w:color w:val="000000"/>
                <w:sz w:val="28"/>
                <w:cs/>
              </w:rPr>
              <w:t>พ.ย. 2559 ทั้งนี้ ร่างแถลงการณ์ทั้งสองฉบับอยู่ระหว่างการพิจารณาของเขตเศรษฐกิจสมาชิกเอเปค</w:t>
            </w:r>
          </w:p>
          <w:p w:rsidR="00CD7B2A" w:rsidRPr="00CD7B2A" w:rsidRDefault="00CD7B2A" w:rsidP="00CD7B2A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CD7B2A">
              <w:rPr>
                <w:rFonts w:ascii="TH SarabunIT๙" w:hAnsi="TH SarabunIT๙" w:cs="TH SarabunIT๙"/>
                <w:color w:val="000000"/>
                <w:sz w:val="28"/>
                <w:cs/>
              </w:rPr>
              <w:lastRenderedPageBreak/>
              <w:t xml:space="preserve">3. </w:t>
            </w:r>
            <w:r w:rsidRPr="00CD7B2A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ร่างแถลงการณ์รัฐมนตรีการค้าเอเปค</w:t>
            </w:r>
            <w:r w:rsidRPr="00CD7B2A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มีสาระสำคัญเกี่ยวกับความร่วมมือในการเปิดเสรีการค้าและการลงทุน โดยมีประเด็นสำคัญ ได้แก่ </w:t>
            </w:r>
            <w:r w:rsidRPr="00CD7B2A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 xml:space="preserve">การดำเนินการตามเป้าหมายโบกอร์ </w:t>
            </w:r>
            <w:r w:rsidRPr="00CD7B2A">
              <w:rPr>
                <w:rFonts w:ascii="TH SarabunIT๙" w:hAnsi="TH SarabunIT๙" w:cs="TH SarabunIT๙"/>
                <w:color w:val="000000"/>
                <w:sz w:val="28"/>
                <w:cs/>
              </w:rPr>
              <w:t>ในการเปิดเสรีการสค้าและการ</w:t>
            </w:r>
            <w:r w:rsidR="00304BE8">
              <w:rPr>
                <w:rFonts w:ascii="TH SarabunIT๙" w:hAnsi="TH SarabunIT๙" w:cs="TH SarabunIT๙"/>
                <w:color w:val="000000"/>
                <w:sz w:val="28"/>
                <w:cs/>
              </w:rPr>
              <w:t>ลงทุน เพื่อขจัดอุปสรรคทางการค้า</w:t>
            </w:r>
            <w:r w:rsidRPr="00CD7B2A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รวมทั้งสนับสนุนการอำนวยความสะดวกทางการค้าและการลงทุนในภูมิภาค </w:t>
            </w:r>
            <w:r w:rsidRPr="00CD7B2A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ความคืบหน้าของการศึกษาร่วมเชิงยุทธศาสตร์เรื่องการจัดตั้งเขตการค้าเสรีอาเซีย-แปซิฟิก (</w:t>
            </w:r>
            <w:r w:rsidRPr="00CD7B2A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 xml:space="preserve">Free Trade Area of the Asia-Pacific : FTAAP) </w:t>
            </w:r>
            <w:r w:rsidRPr="00CD7B2A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 xml:space="preserve">แผนการดำเนินงานกรอบความเชื่อมโยงห่วงโซ่อุปทาน </w:t>
            </w:r>
            <w:r w:rsidRPr="00CD7B2A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มีข้อริเริ่มของระบบหน้าต่างเดียวในการเชื่อมโยงข้อมูลอิเล็กทรอนิกส์ระหว่างประเทศ ที่จะสนับสนุนการเคลื่อนย้ายของสินค้า ยกระดับความปลอดภัยของห่วงโซ่อุปทาน </w:t>
            </w:r>
            <w:r w:rsidRPr="00CD7B2A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 xml:space="preserve">ลดค่าใช้จ่าย และทำให้มีข้อมูลทางการค้าข้ามพรมแดนอย่างรวดเร็วและมีคุณภาพ </w:t>
            </w:r>
            <w:r w:rsidRPr="00CD7B2A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 xml:space="preserve">วาระปฏิบัติการโบราไคย์เพื่อพัฒนา </w:t>
            </w:r>
            <w:r w:rsidRPr="00CD7B2A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 xml:space="preserve">MSMEs </w:t>
            </w:r>
            <w:r w:rsidRPr="00CD7B2A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ไปสู่เวทีการค้าระหว่างประเทศ </w:t>
            </w:r>
            <w:r w:rsidRPr="00CD7B2A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การดำเนินงานตามพิมพ์เขียวเพื่อการพัฒนา</w:t>
            </w:r>
            <w:r w:rsidRPr="00CD7B2A">
              <w:rPr>
                <w:rFonts w:ascii="TH SarabunIT๙" w:hAnsi="TH SarabunIT๙" w:cs="TH SarabunIT๙"/>
                <w:color w:val="000000"/>
                <w:sz w:val="28"/>
                <w:cs/>
              </w:rPr>
              <w:t>และ</w:t>
            </w:r>
            <w:r w:rsidRPr="00CD7B2A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ความร่วมมือห่วงโซ่</w:t>
            </w:r>
            <w:r w:rsidRPr="00CD7B2A">
              <w:rPr>
                <w:rFonts w:ascii="TH SarabunIT๙" w:hAnsi="TH SarabunIT๙" w:cs="TH SarabunIT๙"/>
                <w:b/>
                <w:bCs/>
                <w:color w:val="000000"/>
                <w:spacing w:val="-24"/>
                <w:sz w:val="28"/>
                <w:cs/>
              </w:rPr>
              <w:t xml:space="preserve">คุณค่าโลก </w:t>
            </w:r>
            <w:r w:rsidRPr="00CD7B2A">
              <w:rPr>
                <w:rFonts w:ascii="TH SarabunIT๙" w:hAnsi="TH SarabunIT๙" w:cs="TH SarabunIT๙"/>
                <w:color w:val="000000"/>
                <w:sz w:val="28"/>
                <w:cs/>
              </w:rPr>
              <w:t>ซึ่งครอบคลุมเรื่องการวัดมูลค่าเพิ่มทางการค้า (</w:t>
            </w:r>
            <w:r w:rsidRPr="00CD7B2A">
              <w:rPr>
                <w:rFonts w:ascii="TH SarabunIT๙" w:hAnsi="TH SarabunIT๙" w:cs="TH SarabunIT๙"/>
                <w:color w:val="000000"/>
                <w:sz w:val="28"/>
              </w:rPr>
              <w:t xml:space="preserve">APEC trade in value-added : TIVA) </w:t>
            </w:r>
            <w:r w:rsidRPr="00CD7B2A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และตัวชี้วัดของ </w:t>
            </w:r>
            <w:r w:rsidRPr="00CD7B2A">
              <w:rPr>
                <w:rFonts w:ascii="TH SarabunIT๙" w:hAnsi="TH SarabunIT๙" w:cs="TH SarabunIT๙"/>
                <w:color w:val="000000"/>
                <w:sz w:val="28"/>
              </w:rPr>
              <w:t xml:space="preserve">TIVA </w:t>
            </w:r>
            <w:r w:rsidRPr="00CD7B2A">
              <w:rPr>
                <w:rFonts w:ascii="TH SarabunIT๙" w:hAnsi="TH SarabunIT๙" w:cs="TH SarabunIT๙"/>
                <w:color w:val="000000"/>
                <w:sz w:val="28"/>
                <w:cs/>
              </w:rPr>
              <w:t>รวมทั้งการลดภาษีสินค้าสิ่งแวดล้อมภายใต้กรอบเอเปค 54 รายการ ให้เหลือไม่เกินร้อยละ 5 ตามแถลงการณ์ผู้นำเขตเศรฐกิจเอเปคเมื่อปี 2555</w:t>
            </w:r>
          </w:p>
          <w:p w:rsidR="00CD7B2A" w:rsidRPr="00CD7B2A" w:rsidRDefault="00CD7B2A" w:rsidP="00CD7B2A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CD7B2A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4. </w:t>
            </w:r>
            <w:r w:rsidRPr="00CD7B2A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 xml:space="preserve">ร่างแถลงการณ์เรื่องการสนับสนุนระบบการค้าพหุภาคี </w:t>
            </w:r>
            <w:r w:rsidRPr="00CD7B2A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มีสาระสำคัญเพื่อสนับสนุนการดำเนินงานภายใต้องค์การการค้าโลก โดยมีประเด็นสำคัญ ได้แก่ การยืนยันในคำมั่นสัญญาในการต่อต้านการปกป้องทางการค้าทุกรูปแบบ จนถึงปี ค.ศ. 2020 และไม่นำมาตรการกีดกันทางการค้าใหม่ ๆ รวมถึงมาตรการที่ทำให้เกิดการบิดเบือนทางการค้า </w:t>
            </w:r>
            <w:r w:rsidR="00E773B9"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br/>
            </w:r>
            <w:r w:rsidRPr="00CD7B2A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ที่เป็นอุปสรรคต่อการพัฒนาและการฟื้นตัวของเศรษฐกิจระหว่างประเทศ การบังคับใช้ความตกลงว่าด้วยการอำนวยความสะดวกทางการค้า การพัฒนาและการเพิ่มการมีส่วนร่วมของ </w:t>
            </w:r>
            <w:r w:rsidRPr="00CD7B2A">
              <w:rPr>
                <w:rFonts w:ascii="TH SarabunIT๙" w:hAnsi="TH SarabunIT๙" w:cs="TH SarabunIT๙"/>
                <w:color w:val="000000"/>
                <w:sz w:val="28"/>
              </w:rPr>
              <w:t xml:space="preserve">MSMEs </w:t>
            </w:r>
            <w:r w:rsidRPr="00CD7B2A">
              <w:rPr>
                <w:rFonts w:ascii="TH SarabunIT๙" w:hAnsi="TH SarabunIT๙" w:cs="TH SarabunIT๙"/>
                <w:color w:val="000000"/>
                <w:sz w:val="28"/>
                <w:cs/>
              </w:rPr>
              <w:t>ไปสู่เวทีการค้าระหว่างประเทศโดยผ่านโครงการให้</w:t>
            </w:r>
            <w:r w:rsidRPr="00CD7B2A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ความช่วยเหลือสำหรับการค้า และการสนับสนุนเป้าหมายการพัฒนาที่ยั่งยืนปี ค.ศ. 2030 และการขอสนับสนุนการดำเนินงานภายใต้องค์การการค้าโลกเพื่อการบรรลุเป้าหมายการพัฒนาที่ยั่งยืนตามที่เกี่ยวข้อง</w:t>
            </w:r>
          </w:p>
          <w:p w:rsidR="00CD7B2A" w:rsidRPr="00CD7B2A" w:rsidRDefault="00CD7B2A" w:rsidP="00CD7B2A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CD7B2A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5. </w:t>
            </w:r>
            <w:r w:rsidRPr="00CD7B2A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เอเปคเป็นเวทีการประชุมที่เกี่ยวกับความร่วมมือระหว่างสมาชิก 21 เขตเศรษฐกิจ โดยไม่มีข้อผูกพันทางกฎหมาย (</w:t>
            </w:r>
            <w:r w:rsidRPr="00CD7B2A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 xml:space="preserve">non-legal binding) </w:t>
            </w:r>
            <w:r w:rsidRPr="00CD7B2A">
              <w:rPr>
                <w:rFonts w:ascii="TH SarabunIT๙" w:hAnsi="TH SarabunIT๙" w:cs="TH SarabunIT๙"/>
                <w:color w:val="000000"/>
                <w:sz w:val="28"/>
                <w:cs/>
              </w:rPr>
              <w:t>ซึ่งสมาชิกสามารถพิจารณาให้ความร่วมมือตามความสมัครใจ อย่างไรก็ตาม ในทางปฏิบัติหากสมาชิกได้ตกลงร่วมกันในเรื่องสำคัญๆ เอเปคก็มีกลไกในการติดตามผลที่ผ่านมาไทยได้ให้การสนับสนุนและดำเนินความร่วมมือในกรอบเอเปคมาโดยตลอด การรับรองร่างแถลงการณ์ทั้งสองฉบับจึงมิได้เป็นการกระทำอันมีผลเป็นการอนุมัติงานหรือโครงการ หรือมีผลเป็นการสร้างความผูกพันเพิ่มเติมต่อคณะรัฐมนตรีชุดต่อไปและไม่เข้าข่ายเป็น</w:t>
            </w:r>
            <w:r w:rsidRPr="00CD7B2A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การดำเนินการที่ขัดหรือแย้งต่อมาตรา 23 ของรัฐธรรมนูญแห่งราชอาณาจักรไทย (ฉบับชั่วคราว) พุทธศักราช 2557</w:t>
            </w:r>
          </w:p>
          <w:p w:rsidR="00CD7B2A" w:rsidRPr="00CD7B2A" w:rsidRDefault="00CD7B2A" w:rsidP="00CD7B2A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CD7B2A">
              <w:rPr>
                <w:rFonts w:ascii="TH SarabunIT๙" w:hAnsi="TH SarabunIT๙" w:cs="TH SarabunIT๙"/>
                <w:color w:val="000000"/>
                <w:sz w:val="28"/>
                <w:cs/>
              </w:rPr>
              <w:t>6. พณ. ได้มีหนังสือสอบถามหน่วยงานที่เกี่ยวข้องแล้ว เช่น กค. อก. กต. พน. กษ. ทก. สธ. แล้วไม่ขัดข้องต่อ</w:t>
            </w:r>
            <w:r w:rsidRPr="00CD7B2A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ร่างแถลงการณ์ทั้งสองฉบับ</w:t>
            </w:r>
          </w:p>
          <w:p w:rsidR="00654DC1" w:rsidRDefault="00654DC1" w:rsidP="00654DC1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</w:p>
          <w:p w:rsidR="00CD7B2A" w:rsidRPr="00CD7B2A" w:rsidRDefault="00CD7B2A" w:rsidP="00304BE8">
            <w:pPr>
              <w:spacing w:after="120" w:line="240" w:lineRule="auto"/>
              <w:ind w:firstLine="567"/>
              <w:jc w:val="thaiDistribute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  <w:r w:rsidRPr="00CD7B2A">
              <w:rPr>
                <w:rFonts w:ascii="TH SarabunIT๙" w:hAnsi="TH SarabunIT๙" w:cs="TH SarabunIT๙"/>
                <w:color w:val="000000"/>
                <w:sz w:val="28"/>
                <w:cs/>
              </w:rPr>
              <w:lastRenderedPageBreak/>
              <w:t xml:space="preserve">7. เนื่องจากสาธารณรัฐเปรูเจ้าภาพอยู่ระหว่างดำเนินการที่จะหาข้อยุติในช่วงการประชุมเจ้าหน้าที่อาวุโสที่จะมีขึ้นระหว่างวันที่ 14 – 15 พ.ค. 2559 ก่อนการประชุมรัฐมนตรีกรค้าเอเปค กระทรวงพาณิชย์พิจารณาแล้ว เห็นควรขอความเห็นชอบในหลักการจากคณะรัฐมนตรี ในการให้ความร่วมมือกับสมาชิกอื่นๆ ของเอเปคในการดำเนินการเพื่อหาข้อสรุปเกี่ยวกับร่างแถลงการณ์และให้การรับรองเอกสารในการประชุมรัฐมนตรีการค้าเอเปคที่จะมีขึ้นระหว่างวันที่ </w:t>
            </w:r>
            <w:r w:rsidRPr="00CD7B2A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17 – 18 พ.ค. 2559 จึงขอเสนอคณะรัฐมนตรี</w:t>
            </w:r>
          </w:p>
          <w:p w:rsidR="00CD7B2A" w:rsidRPr="00CD7B2A" w:rsidRDefault="00CD7B2A" w:rsidP="00CD7B2A">
            <w:pPr>
              <w:spacing w:after="0" w:line="240" w:lineRule="auto"/>
              <w:jc w:val="thaiDistribute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  <w:r w:rsidRPr="00CD7B2A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 xml:space="preserve">มติ. ครม. </w:t>
            </w:r>
            <w:r w:rsidRPr="00CD7B2A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>:</w:t>
            </w:r>
            <w:r w:rsidR="00304BE8">
              <w:rPr>
                <w:rFonts w:ascii="TH SarabunIT๙" w:hAnsi="TH SarabunIT๙" w:cs="TH SarabunIT๙"/>
                <w:color w:val="000000"/>
                <w:sz w:val="28"/>
              </w:rPr>
              <w:t xml:space="preserve"> </w:t>
            </w:r>
            <w:r w:rsidR="00FD7919"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เห็นชอบและอนุมัติตามที่ พณ. เสนอ ทั้งนี้หากมีความจำเป็นต้องแก้ไขปรับปรุงร่างแถลงการณ์ดังกล่าวในส่วนที่ไม่ใช่สาระสำคัญและไม่ขัดกับหลักการที่ ครม. ได้ให้ความเห็นชอบไว้ ให้ พณ. ดำเนินการได้โดยนำเสนอ ครม. ทราบภายหลัง พร้อมทั้งชี้แจงเหตุผลและประโยชน์ที่ประเทศไทยได้รับจากการปรับเปลี่ยนดังกล่าว ตามหลักเกณฑ์ของมติ ครม. เมื่อวันที่ 30 มิ.ย. 2558 (เรื่อง การจัดทำหนังสือสัญญาเกี่ยวกับความสัมพันธ์ระหว่างประเทศหรือองค์การระหว่างประเทศ) ด้วย</w:t>
            </w:r>
          </w:p>
        </w:tc>
        <w:tc>
          <w:tcPr>
            <w:tcW w:w="5812" w:type="dxa"/>
          </w:tcPr>
          <w:p w:rsidR="00CD7B2A" w:rsidRPr="00CD7B2A" w:rsidRDefault="00CD7B2A" w:rsidP="00CD7B2A">
            <w:pPr>
              <w:spacing w:after="0" w:line="240" w:lineRule="auto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</w:p>
          <w:p w:rsidR="00CD7B2A" w:rsidRPr="00CD7B2A" w:rsidRDefault="00CD7B2A" w:rsidP="00CD7B2A">
            <w:pPr>
              <w:spacing w:after="0" w:line="240" w:lineRule="auto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  <w:r w:rsidRPr="00CD7B2A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หน่วยงานที่รับผิดชอบ</w:t>
            </w:r>
            <w:r w:rsidRPr="00CD7B2A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</w:t>
            </w:r>
            <w:r w:rsidRPr="00CD7B2A">
              <w:rPr>
                <w:rFonts w:ascii="TH SarabunIT๙" w:hAnsi="TH SarabunIT๙" w:cs="TH SarabunIT๙"/>
                <w:color w:val="000000"/>
                <w:sz w:val="28"/>
              </w:rPr>
              <w:t>:</w:t>
            </w:r>
            <w:r w:rsidRPr="00CD7B2A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</w:t>
            </w:r>
            <w:r w:rsidR="00FD7919"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พณ.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/กษ. (สศก.)</w:t>
            </w:r>
          </w:p>
          <w:p w:rsidR="00CD7B2A" w:rsidRPr="00CD7B2A" w:rsidRDefault="00CD7B2A" w:rsidP="00CD7B2A">
            <w:pPr>
              <w:spacing w:after="0" w:line="240" w:lineRule="auto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</w:p>
          <w:p w:rsidR="00CD7B2A" w:rsidRPr="00CD7B2A" w:rsidRDefault="00CD7B2A" w:rsidP="00CD7B2A">
            <w:pPr>
              <w:spacing w:after="120" w:line="240" w:lineRule="auto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CD7B2A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 xml:space="preserve">ประโยชน์ที่ได้รับ </w:t>
            </w:r>
            <w:r w:rsidRPr="00CD7B2A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 xml:space="preserve">: </w:t>
            </w:r>
          </w:p>
          <w:p w:rsidR="00CD7B2A" w:rsidRPr="00CD7B2A" w:rsidRDefault="00CD7B2A" w:rsidP="00CD7B2A">
            <w:pPr>
              <w:spacing w:after="120" w:line="240" w:lineRule="auto"/>
              <w:ind w:firstLine="601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CD7B2A">
              <w:rPr>
                <w:rFonts w:ascii="TH SarabunIT๙" w:hAnsi="TH SarabunIT๙" w:cs="TH SarabunIT๙"/>
                <w:color w:val="000000"/>
                <w:sz w:val="28"/>
                <w:cs/>
              </w:rPr>
              <w:t>เพื่อส่งเสริมการค้าและการการลงทุนในภูมิภาคให้</w:t>
            </w:r>
            <w:r w:rsidR="00627674">
              <w:rPr>
                <w:rFonts w:ascii="TH SarabunIT๙" w:hAnsi="TH SarabunIT๙" w:cs="TH SarabunIT๙"/>
                <w:color w:val="000000"/>
                <w:sz w:val="28"/>
                <w:cs/>
              </w:rPr>
              <w:t>เจริญก้าวหน้ามากยิ่งข</w:t>
            </w:r>
            <w:r w:rsidR="00627674"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ึ้น</w:t>
            </w:r>
          </w:p>
          <w:p w:rsidR="00CD7B2A" w:rsidRPr="00CD7B2A" w:rsidRDefault="00CD7B2A" w:rsidP="00CD7B2A">
            <w:pPr>
              <w:spacing w:after="120" w:line="240" w:lineRule="auto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 w:rsidRPr="00CD7B2A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 xml:space="preserve">กำหนดรายงานผลการปฏิบัติเพื่อเสนอ ครม. </w:t>
            </w:r>
            <w:r w:rsidRPr="00CD7B2A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>:</w:t>
            </w:r>
            <w:r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 xml:space="preserve"> </w:t>
            </w:r>
          </w:p>
          <w:p w:rsidR="00CD7B2A" w:rsidRPr="00CD7B2A" w:rsidRDefault="00CD7B2A" w:rsidP="00CD7B2A">
            <w:pPr>
              <w:spacing w:after="0" w:line="240" w:lineRule="auto"/>
              <w:ind w:firstLine="601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  <w:r>
              <w:rPr>
                <w:rFonts w:ascii="TH SarabunIT๙" w:hAnsi="TH SarabunIT๙" w:cs="TH SarabunIT๙"/>
                <w:color w:val="000000"/>
                <w:sz w:val="28"/>
              </w:rPr>
              <w:t>-</w:t>
            </w:r>
          </w:p>
        </w:tc>
      </w:tr>
    </w:tbl>
    <w:p w:rsidR="00304BE8" w:rsidRDefault="00304BE8" w:rsidP="00604885">
      <w:pPr>
        <w:spacing w:after="0"/>
        <w:rPr>
          <w:rFonts w:ascii="TH SarabunIT๙" w:hAnsi="TH SarabunIT๙" w:cs="TH SarabunIT๙"/>
        </w:rPr>
      </w:pPr>
    </w:p>
    <w:p w:rsidR="00304BE8" w:rsidRDefault="00304BE8">
      <w:pPr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</w:rPr>
        <w:br w:type="page"/>
      </w:r>
    </w:p>
    <w:p w:rsidR="0009264D" w:rsidRPr="0009264D" w:rsidRDefault="0009264D" w:rsidP="00076248">
      <w:pPr>
        <w:spacing w:after="0"/>
        <w:jc w:val="center"/>
        <w:rPr>
          <w:rFonts w:ascii="TH SarabunIT๙" w:hAnsi="TH SarabunIT๙" w:cs="TH SarabunIT๙"/>
          <w:b/>
          <w:bCs/>
          <w:color w:val="000000"/>
          <w:sz w:val="28"/>
        </w:rPr>
      </w:pPr>
      <w:r w:rsidRPr="0009264D">
        <w:rPr>
          <w:rFonts w:ascii="TH SarabunIT๙" w:hAnsi="TH SarabunIT๙" w:cs="TH SarabunIT๙"/>
          <w:b/>
          <w:bCs/>
          <w:color w:val="000000"/>
          <w:sz w:val="28"/>
          <w:cs/>
        </w:rPr>
        <w:lastRenderedPageBreak/>
        <w:t>ผลการประชุมคณะรัฐมนตรี</w:t>
      </w:r>
    </w:p>
    <w:p w:rsidR="0009264D" w:rsidRPr="0009264D" w:rsidRDefault="0009264D" w:rsidP="00076248">
      <w:pPr>
        <w:spacing w:after="0"/>
        <w:jc w:val="center"/>
        <w:rPr>
          <w:rFonts w:ascii="TH SarabunIT๙" w:hAnsi="TH SarabunIT๙" w:cs="TH SarabunIT๙"/>
          <w:b/>
          <w:bCs/>
          <w:sz w:val="28"/>
        </w:rPr>
      </w:pPr>
      <w:r w:rsidRPr="0009264D">
        <w:rPr>
          <w:rFonts w:ascii="TH SarabunIT๙" w:hAnsi="TH SarabunIT๙" w:cs="TH SarabunIT๙"/>
          <w:b/>
          <w:bCs/>
          <w:sz w:val="28"/>
          <w:cs/>
        </w:rPr>
        <w:t>ครั้งที่ 19/255</w:t>
      </w:r>
      <w:r w:rsidRPr="0009264D">
        <w:rPr>
          <w:rFonts w:ascii="TH SarabunIT๙" w:hAnsi="TH SarabunIT๙" w:cs="TH SarabunIT๙"/>
          <w:b/>
          <w:bCs/>
          <w:sz w:val="28"/>
        </w:rPr>
        <w:t>9</w:t>
      </w:r>
      <w:r w:rsidRPr="0009264D">
        <w:rPr>
          <w:rFonts w:ascii="TH SarabunIT๙" w:hAnsi="TH SarabunIT๙" w:cs="TH SarabunIT๙"/>
          <w:b/>
          <w:bCs/>
          <w:sz w:val="28"/>
          <w:cs/>
        </w:rPr>
        <w:t xml:space="preserve"> วันอังคารที่ 10</w:t>
      </w:r>
      <w:r w:rsidRPr="0009264D">
        <w:rPr>
          <w:rFonts w:ascii="TH SarabunIT๙" w:hAnsi="TH SarabunIT๙" w:cs="TH SarabunIT๙"/>
          <w:b/>
          <w:bCs/>
          <w:sz w:val="28"/>
        </w:rPr>
        <w:t xml:space="preserve"> </w:t>
      </w:r>
      <w:r w:rsidRPr="0009264D">
        <w:rPr>
          <w:rFonts w:ascii="TH SarabunIT๙" w:hAnsi="TH SarabunIT๙" w:cs="TH SarabunIT๙"/>
          <w:b/>
          <w:bCs/>
          <w:sz w:val="28"/>
          <w:cs/>
        </w:rPr>
        <w:t xml:space="preserve">พฤษภาคม </w:t>
      </w:r>
      <w:r w:rsidRPr="0009264D">
        <w:rPr>
          <w:rFonts w:ascii="TH SarabunIT๙" w:hAnsi="TH SarabunIT๙" w:cs="TH SarabunIT๙"/>
          <w:b/>
          <w:bCs/>
          <w:sz w:val="28"/>
        </w:rPr>
        <w:t>2559</w:t>
      </w:r>
    </w:p>
    <w:p w:rsidR="0009264D" w:rsidRPr="0009264D" w:rsidRDefault="0009264D" w:rsidP="00076248">
      <w:pPr>
        <w:spacing w:after="0"/>
        <w:jc w:val="center"/>
        <w:rPr>
          <w:rFonts w:ascii="TH SarabunIT๙" w:hAnsi="TH SarabunIT๙" w:cs="TH SarabunIT๙"/>
          <w:b/>
          <w:bCs/>
          <w:color w:val="000000"/>
          <w:sz w:val="28"/>
        </w:rPr>
      </w:pPr>
      <w:r w:rsidRPr="0009264D">
        <w:rPr>
          <w:rFonts w:ascii="TH SarabunIT๙" w:hAnsi="TH SarabunIT๙" w:cs="TH SarabunIT๙"/>
          <w:b/>
          <w:bCs/>
          <w:color w:val="000000"/>
          <w:sz w:val="28"/>
          <w:cs/>
        </w:rPr>
        <w:t>กระทรวงเกษตรและสหกรณ์</w:t>
      </w:r>
    </w:p>
    <w:p w:rsidR="0009264D" w:rsidRPr="0009264D" w:rsidRDefault="0009264D" w:rsidP="0009264D">
      <w:pPr>
        <w:spacing w:after="0" w:line="240" w:lineRule="auto"/>
        <w:rPr>
          <w:rFonts w:ascii="TH SarabunIT๙" w:hAnsi="TH SarabunIT๙" w:cs="TH SarabunIT๙"/>
          <w:b/>
          <w:bCs/>
          <w:color w:val="000000"/>
          <w:sz w:val="28"/>
          <w:cs/>
        </w:rPr>
      </w:pPr>
      <w:r w:rsidRPr="0009264D">
        <w:rPr>
          <w:rFonts w:ascii="TH SarabunIT๙" w:hAnsi="TH SarabunIT๙" w:cs="TH SarabunIT๙"/>
          <w:b/>
          <w:bCs/>
          <w:sz w:val="28"/>
          <w:cs/>
        </w:rPr>
        <w:t>เรื่องเพื่อพิจารณา</w:t>
      </w:r>
      <w:r w:rsidRPr="0009264D">
        <w:rPr>
          <w:rFonts w:ascii="TH SarabunIT๙" w:hAnsi="TH SarabunIT๙" w:cs="TH SarabunIT๙"/>
          <w:b/>
          <w:bCs/>
          <w:color w:val="000000"/>
          <w:sz w:val="28"/>
          <w:cs/>
        </w:rPr>
        <w:t xml:space="preserve"> </w:t>
      </w:r>
      <w:r w:rsidRPr="00362B2C">
        <w:rPr>
          <w:rFonts w:ascii="TH SarabunIT๙" w:hAnsi="TH SarabunIT๙" w:cs="TH SarabunIT๙"/>
          <w:b/>
          <w:bCs/>
          <w:sz w:val="28"/>
          <w:cs/>
        </w:rPr>
        <w:t>(กษ.</w:t>
      </w:r>
      <w:r>
        <w:rPr>
          <w:rFonts w:ascii="TH SarabunIT๙" w:hAnsi="TH SarabunIT๙" w:cs="TH SarabunIT๙" w:hint="cs"/>
          <w:b/>
          <w:bCs/>
          <w:sz w:val="28"/>
          <w:cs/>
        </w:rPr>
        <w:t xml:space="preserve"> </w:t>
      </w:r>
      <w:r w:rsidRPr="00362B2C">
        <w:rPr>
          <w:rFonts w:ascii="TH SarabunIT๙" w:hAnsi="TH SarabunIT๙" w:cs="TH SarabunIT๙"/>
          <w:b/>
          <w:bCs/>
          <w:sz w:val="28"/>
          <w:cs/>
        </w:rPr>
        <w:t>เสนอความเห็น/เกี่ยวข้อง)</w:t>
      </w:r>
    </w:p>
    <w:tbl>
      <w:tblPr>
        <w:tblW w:w="1485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9039"/>
        <w:gridCol w:w="5812"/>
      </w:tblGrid>
      <w:tr w:rsidR="0009264D" w:rsidRPr="0009264D" w:rsidTr="00F220AD">
        <w:tc>
          <w:tcPr>
            <w:tcW w:w="9039" w:type="dxa"/>
          </w:tcPr>
          <w:p w:rsidR="0009264D" w:rsidRPr="0009264D" w:rsidRDefault="0009264D" w:rsidP="0009264D">
            <w:pPr>
              <w:spacing w:after="0" w:line="240" w:lineRule="auto"/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 w:rsidRPr="0009264D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เรื่อง/สารัตถะ/มติ/อื่นๆ</w:t>
            </w:r>
          </w:p>
        </w:tc>
        <w:tc>
          <w:tcPr>
            <w:tcW w:w="5812" w:type="dxa"/>
          </w:tcPr>
          <w:p w:rsidR="0009264D" w:rsidRPr="0009264D" w:rsidRDefault="0009264D" w:rsidP="0009264D">
            <w:pPr>
              <w:spacing w:after="0" w:line="240" w:lineRule="auto"/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 w:rsidRPr="0009264D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หน่วยงานที่รับผิดชอบ/เจ้าของเรื่อง</w:t>
            </w:r>
          </w:p>
        </w:tc>
      </w:tr>
      <w:tr w:rsidR="0009264D" w:rsidRPr="0009264D" w:rsidTr="00F220AD">
        <w:trPr>
          <w:trHeight w:val="416"/>
        </w:trPr>
        <w:tc>
          <w:tcPr>
            <w:tcW w:w="9039" w:type="dxa"/>
          </w:tcPr>
          <w:p w:rsidR="0009264D" w:rsidRPr="0009264D" w:rsidRDefault="0009264D" w:rsidP="0009264D">
            <w:pPr>
              <w:spacing w:after="0" w:line="240" w:lineRule="auto"/>
              <w:ind w:left="567" w:hanging="567"/>
              <w:jc w:val="thaiDistribute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 w:rsidRPr="0009264D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100559</w:t>
            </w:r>
          </w:p>
          <w:p w:rsidR="0009264D" w:rsidRPr="0009264D" w:rsidRDefault="0009264D" w:rsidP="0009264D">
            <w:pPr>
              <w:spacing w:after="0" w:line="240" w:lineRule="auto"/>
              <w:ind w:left="567" w:hanging="567"/>
              <w:jc w:val="thaiDistribute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</w:p>
          <w:p w:rsidR="0009264D" w:rsidRDefault="0009264D" w:rsidP="0009264D">
            <w:pPr>
              <w:spacing w:after="0" w:line="240" w:lineRule="auto"/>
              <w:ind w:left="567" w:hanging="567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09264D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เรื่อง</w:t>
            </w:r>
            <w:r w:rsidRPr="0009264D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</w:t>
            </w:r>
            <w:r w:rsidRPr="0009264D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>:</w:t>
            </w:r>
            <w:r w:rsidRPr="0009264D">
              <w:rPr>
                <w:rFonts w:ascii="TH SarabunIT๙" w:hAnsi="TH SarabunIT๙" w:cs="TH SarabunIT๙"/>
                <w:b/>
                <w:bCs/>
                <w:color w:val="000000"/>
                <w:spacing w:val="-22"/>
                <w:sz w:val="28"/>
              </w:rPr>
              <w:t xml:space="preserve"> </w:t>
            </w:r>
            <w:r w:rsidRPr="0009264D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ขออนุมัติร่างเอกสารผลลัพธ์การประชุมคณะกรรมาธิการร่วมว่าด้วยความร่วมมือทางเศรษฐกิจ การค้า และวิชาการไทย – </w:t>
            </w:r>
            <w:r>
              <w:rPr>
                <w:rFonts w:ascii="TH SarabunIT๙" w:hAnsi="TH SarabunIT๙" w:cs="TH SarabunIT๙"/>
                <w:color w:val="000000"/>
                <w:sz w:val="28"/>
                <w:cs/>
              </w:rPr>
              <w:t>สหรัฐอาหรับเอมิเรตส์ ครั้งที่ 1</w:t>
            </w:r>
          </w:p>
          <w:p w:rsidR="0009264D" w:rsidRPr="0009264D" w:rsidRDefault="0009264D" w:rsidP="0009264D">
            <w:pPr>
              <w:spacing w:after="0" w:line="240" w:lineRule="auto"/>
              <w:ind w:left="567" w:hanging="567"/>
              <w:jc w:val="thaiDistribute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</w:p>
          <w:p w:rsidR="0009264D" w:rsidRPr="0009264D" w:rsidRDefault="0009264D" w:rsidP="0009264D">
            <w:pPr>
              <w:spacing w:after="0" w:line="240" w:lineRule="auto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09264D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 xml:space="preserve">สารัตถะ </w:t>
            </w:r>
            <w:r w:rsidRPr="0009264D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>:</w:t>
            </w:r>
            <w:r w:rsidRPr="0009264D">
              <w:rPr>
                <w:rFonts w:ascii="TH SarabunIT๙" w:hAnsi="TH SarabunIT๙" w:cs="TH SarabunIT๙"/>
                <w:sz w:val="28"/>
              </w:rPr>
              <w:t xml:space="preserve"> </w:t>
            </w:r>
            <w:r w:rsidRPr="0009264D">
              <w:rPr>
                <w:rFonts w:ascii="TH SarabunIT๙" w:hAnsi="TH SarabunIT๙" w:cs="TH SarabunIT๙"/>
                <w:color w:val="000000"/>
                <w:sz w:val="28"/>
                <w:cs/>
              </w:rPr>
              <w:t>กต. เสนอ ครม. พิจารณา ดังนี้</w:t>
            </w:r>
          </w:p>
          <w:p w:rsidR="0009264D" w:rsidRPr="0009264D" w:rsidRDefault="0009264D" w:rsidP="0009264D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09264D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1. ให้ความเห็นชอบต่อร่างเอกสารผลลัพธ์การประชุมคณะกรรมาธิการร่วมว่าด้วยความร่วมมือทางเศรษฐกิจ การค้า และวิชาการ ไทย – สหรัฐอาหรับเอมิเรตส์ ครั้งที่ 1 </w:t>
            </w:r>
          </w:p>
          <w:p w:rsidR="0009264D" w:rsidRPr="0009264D" w:rsidRDefault="0009264D" w:rsidP="0009264D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09264D">
              <w:rPr>
                <w:rFonts w:ascii="TH SarabunIT๙" w:hAnsi="TH SarabunIT๙" w:cs="TH SarabunIT๙"/>
                <w:color w:val="000000"/>
                <w:sz w:val="28"/>
                <w:cs/>
              </w:rPr>
              <w:t>2. อนุมัติให้รัฐมนตรีว่าการกระทรวงการต่างประเทศ หรือผู้ที่ได้รับมอบหมายเป็นผู้ลงนามในร่างเอกสารผลลัพธ์การประชุมฯ</w:t>
            </w:r>
          </w:p>
          <w:p w:rsidR="0009264D" w:rsidRPr="0009264D" w:rsidRDefault="0009264D" w:rsidP="0009264D">
            <w:pPr>
              <w:spacing w:after="120" w:line="240" w:lineRule="auto"/>
              <w:ind w:firstLine="851"/>
              <w:jc w:val="thaiDistribute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  <w:r w:rsidRPr="0009264D">
              <w:rPr>
                <w:rFonts w:ascii="TH SarabunIT๙" w:hAnsi="TH SarabunIT๙" w:cs="TH SarabunIT๙"/>
                <w:color w:val="000000"/>
                <w:sz w:val="28"/>
                <w:cs/>
              </w:rPr>
              <w:t>3. หากมีความจำเป็นต้องแก้ไขปรับปรุงร่างเอกสารผลลัพธ์การประชุมฯ ในส่วนที่จะเป็นต่อการดำเนินความสัมพันธ์ แต่ไม่ใช่สาระสำคัญหรือกระทบต่อผลประโยชน์ของประเทศไทย ขอให้ กต. และคณะผู้แทนไทยที่เข้าร่วมการประชุมคณะกรรมาธิการร่วมดังกล่าวสามารถดำเนินการได้โดยไม่ต้องนำเสนอคณะรัฐมนตรีพิจารณาอีกครั้ง</w:t>
            </w:r>
          </w:p>
          <w:p w:rsidR="0009264D" w:rsidRPr="0009264D" w:rsidRDefault="0009264D" w:rsidP="0009264D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09264D">
              <w:rPr>
                <w:rFonts w:ascii="TH SarabunIT๙" w:hAnsi="TH SarabunIT๙" w:cs="TH SarabunIT๙"/>
                <w:color w:val="000000"/>
                <w:sz w:val="28"/>
                <w:u w:val="single"/>
                <w:cs/>
              </w:rPr>
              <w:t>โดยมีรายละเอียดสรุปได้</w:t>
            </w:r>
            <w:r w:rsidRPr="0009264D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ดังนี้</w:t>
            </w:r>
          </w:p>
          <w:p w:rsidR="0009264D" w:rsidRPr="0009264D" w:rsidRDefault="0009264D" w:rsidP="0009264D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09264D">
              <w:rPr>
                <w:rFonts w:ascii="TH SarabunIT๙" w:hAnsi="TH SarabunIT๙" w:cs="TH SarabunIT๙"/>
                <w:color w:val="000000"/>
                <w:sz w:val="28"/>
                <w:cs/>
              </w:rPr>
              <w:t>พลเอก ธนะศักด์ ปฏิมาประกร รองนายกรัฐมนตรี และ รมว.กต. (ในขณะนั้น) ได้เดินทางไปเยือนสหรัฐอาหรับ</w:t>
            </w:r>
            <w:r w:rsidRPr="0009264D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 xml:space="preserve">เอมิเรตส์ ระหว่างวันที่ 23 – 24 ก.พ. 2559  และพบหารือกับ </w:t>
            </w:r>
            <w:r w:rsidRPr="0009264D">
              <w:rPr>
                <w:rFonts w:ascii="TH SarabunIT๙" w:hAnsi="TH SarabunIT๙" w:cs="TH SarabunIT๙"/>
                <w:color w:val="000000"/>
                <w:sz w:val="28"/>
              </w:rPr>
              <w:t xml:space="preserve">His Highness Sheikh Abdulla bin Zayed </w:t>
            </w:r>
            <w:r w:rsidRPr="0009264D">
              <w:rPr>
                <w:rFonts w:ascii="TH SarabunIT๙" w:hAnsi="TH SarabunIT๙" w:cs="TH SarabunIT๙"/>
                <w:color w:val="000000"/>
                <w:sz w:val="28"/>
              </w:rPr>
              <w:br/>
              <w:t xml:space="preserve">Al Nahyan </w:t>
            </w:r>
            <w:r w:rsidRPr="0009264D">
              <w:rPr>
                <w:rFonts w:ascii="TH SarabunIT๙" w:hAnsi="TH SarabunIT๙" w:cs="TH SarabunIT๙"/>
                <w:color w:val="000000"/>
                <w:sz w:val="28"/>
                <w:cs/>
              </w:rPr>
              <w:t>รัฐมนตรีว่าการกระทรวงการต่างประเทศและความร่วมมือระหว่างประเทศสหรัฐอาหรับเอมิเรตส์ และทั้งสองฝ่ายได้ตกลงให้จัดการประชุมคณะกรรมาธิการร่วมฯ ครั้งที่ 1 ในวันที่ 12 พ.ค. 2559 ที่กรุงเทพมหานคร</w:t>
            </w:r>
          </w:p>
          <w:p w:rsidR="0009264D" w:rsidRPr="0009264D" w:rsidRDefault="0009264D" w:rsidP="0009264D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09264D">
              <w:rPr>
                <w:rFonts w:ascii="TH SarabunIT๙" w:hAnsi="TH SarabunIT๙" w:cs="TH SarabunIT๙"/>
                <w:color w:val="000000"/>
                <w:sz w:val="28"/>
                <w:cs/>
              </w:rPr>
              <w:t>1. กต. ได้จัดการประชุมเตรียมการฝ่ายไทยสำหรับการประชุมคณะกรรมาธิการร่วมฯ ครั้งที่ 1 เมื่อวันที่ 24 มี.ค. 2559 โดยมีผู้แทนหน่วยงานที่เกี่ยวข้องของไทยเข้าร่วม เพื่อหารือเกี่ยวกับประเด็นความร่วมมือไทย – สหรัฐอาหรับ</w:t>
            </w:r>
            <w:r w:rsidRPr="0009264D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เอมิเรตส์รวมทั้งข้อมูลและข้อคิดเห็นที่ฝ่ายไทยควรหยิบยกขึ้นหารือกับฝ่ายสหรัฐอาหรับเอมิเรตส์รวมทั้งข้อมูลและ</w:t>
            </w:r>
            <w:r w:rsidRPr="0009264D">
              <w:rPr>
                <w:rFonts w:ascii="TH SarabunIT๙" w:hAnsi="TH SarabunIT๙" w:cs="TH SarabunIT๙"/>
                <w:color w:val="000000"/>
                <w:sz w:val="28"/>
                <w:cs/>
              </w:rPr>
              <w:lastRenderedPageBreak/>
              <w:t>ข้อคิดเห็นที่ฝ่ายไทยควรหยิบยกขึ้นหารือกับฝ่ายสหรัฐอาหรับเอมิเรตส์</w:t>
            </w:r>
          </w:p>
          <w:p w:rsidR="0009264D" w:rsidRPr="0009264D" w:rsidRDefault="0009264D" w:rsidP="0009264D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09264D">
              <w:rPr>
                <w:rFonts w:ascii="TH SarabunIT๙" w:hAnsi="TH SarabunIT๙" w:cs="TH SarabunIT๙"/>
                <w:color w:val="000000"/>
                <w:sz w:val="28"/>
                <w:cs/>
              </w:rPr>
              <w:t>2. กต. ได้จัดการประชุมหารือระหว่างหน่วยงานฝ่ายไทยกับฝ่ายสหรัฐอาหรับเอมิเรตส์เพื่อเตรียมการสำหรับ</w:t>
            </w:r>
            <w:r w:rsidRPr="0009264D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การประชุมคณะกรรมาธิการร่วมฯ ครั้งที่ 1 เมื่อวันที่ 4 เม.ย. 2559 โดยผู้แทนทั้งสองฝ่ายได้เจรจาร่างเอกสารผลลัพธ์</w:t>
            </w:r>
            <w:r w:rsidRPr="0009264D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การประชุมคณะกรรมาธิการร่วมฯ ในประเด็นความร่วมมือที่ดำเนินอยู่ระหว่างไทยกับสหรัฐอาหรับเอมิเรตส์เพื่อให้สะท้อนประเด็นและท่าทีที่เป็นประโยชน์ต่อทั้งสองฝ่าย</w:t>
            </w:r>
          </w:p>
          <w:p w:rsidR="0009264D" w:rsidRPr="0009264D" w:rsidRDefault="0009264D" w:rsidP="0009264D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09264D">
              <w:rPr>
                <w:rFonts w:ascii="TH SarabunIT๙" w:hAnsi="TH SarabunIT๙" w:cs="TH SarabunIT๙"/>
                <w:color w:val="000000"/>
                <w:sz w:val="28"/>
                <w:cs/>
              </w:rPr>
              <w:t>3. ร่างเอกสารผลลัพธ์การประชุมฯ มีสาระสำคัญเกี่ยวกับประเด็นความร่วมมือทวิภาคีที่สองประเทศได้ดำเนินการร่วมกันไว้ รวมถึงประเด็นที่ทั้งสองฝ่ายโดยประเด็นหลักที่หยิบยกขึ้นหารือระหว่างการประชุมเตรียมการฯ มีดังนี้</w:t>
            </w:r>
          </w:p>
          <w:p w:rsidR="0009264D" w:rsidRPr="0009264D" w:rsidRDefault="0009264D" w:rsidP="0009264D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09264D">
              <w:rPr>
                <w:rFonts w:ascii="TH SarabunIT๙" w:hAnsi="TH SarabunIT๙" w:cs="TH SarabunIT๙"/>
                <w:color w:val="000000"/>
                <w:sz w:val="28"/>
                <w:cs/>
              </w:rPr>
              <w:t>3.1 ความร่วมมือด้านเศรษฐกิจและการเงิน</w:t>
            </w:r>
          </w:p>
          <w:p w:rsidR="0009264D" w:rsidRPr="0009264D" w:rsidRDefault="0009264D" w:rsidP="0009264D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09264D">
              <w:rPr>
                <w:rFonts w:ascii="TH SarabunIT๙" w:hAnsi="TH SarabunIT๙" w:cs="TH SarabunIT๙"/>
                <w:color w:val="000000"/>
                <w:sz w:val="28"/>
                <w:cs/>
              </w:rPr>
              <w:t>3.2 ความร่วมมือด้านพลังงาน</w:t>
            </w:r>
          </w:p>
          <w:p w:rsidR="0009264D" w:rsidRPr="0009264D" w:rsidRDefault="0009264D" w:rsidP="0009264D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09264D">
              <w:rPr>
                <w:rFonts w:ascii="TH SarabunIT๙" w:hAnsi="TH SarabunIT๙" w:cs="TH SarabunIT๙"/>
                <w:color w:val="000000"/>
                <w:sz w:val="28"/>
                <w:cs/>
              </w:rPr>
              <w:t>3.3 ความร่วมมือด้านการป้องกันประเทศและความมั่นคง</w:t>
            </w:r>
          </w:p>
          <w:p w:rsidR="0009264D" w:rsidRPr="0009264D" w:rsidRDefault="0009264D" w:rsidP="0009264D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09264D">
              <w:rPr>
                <w:rFonts w:ascii="TH SarabunIT๙" w:hAnsi="TH SarabunIT๙" w:cs="TH SarabunIT๙"/>
                <w:color w:val="000000"/>
                <w:sz w:val="28"/>
                <w:cs/>
              </w:rPr>
              <w:t>3.4 ความร่วมมือด้านวัฒนธรรม กีฬา การท่องเที่ยวและการท่องเที่ยวเชิงสุขภาพ และสาธารณสุข</w:t>
            </w:r>
          </w:p>
          <w:p w:rsidR="0009264D" w:rsidRPr="0009264D" w:rsidRDefault="0009264D" w:rsidP="0009264D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09264D">
              <w:rPr>
                <w:rFonts w:ascii="TH SarabunIT๙" w:hAnsi="TH SarabunIT๙" w:cs="TH SarabunIT๙"/>
                <w:color w:val="000000"/>
                <w:sz w:val="28"/>
                <w:cs/>
              </w:rPr>
              <w:t>3.5 ความร่วมมือด้านการเกษตร การศึกษา สิ่งแวดล้อมและวิชาการ</w:t>
            </w:r>
          </w:p>
          <w:p w:rsidR="0009264D" w:rsidRPr="0009264D" w:rsidRDefault="0009264D" w:rsidP="0009264D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09264D">
              <w:rPr>
                <w:rFonts w:ascii="TH SarabunIT๙" w:hAnsi="TH SarabunIT๙" w:cs="TH SarabunIT๙"/>
                <w:color w:val="000000"/>
                <w:sz w:val="28"/>
                <w:cs/>
              </w:rPr>
              <w:t>3.6 ความร่วมมือด้านการคมนาคมและโครงสร้างพื้นฐาน</w:t>
            </w:r>
          </w:p>
          <w:p w:rsidR="0009264D" w:rsidRPr="0009264D" w:rsidRDefault="0009264D" w:rsidP="0009264D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09264D">
              <w:rPr>
                <w:rFonts w:ascii="TH SarabunIT๙" w:hAnsi="TH SarabunIT๙" w:cs="TH SarabunIT๙"/>
                <w:color w:val="000000"/>
                <w:sz w:val="28"/>
                <w:cs/>
              </w:rPr>
              <w:t>3.7 ความร่วมมือด้านแรงงาน</w:t>
            </w:r>
          </w:p>
          <w:p w:rsidR="0009264D" w:rsidRPr="0009264D" w:rsidRDefault="0009264D" w:rsidP="0009264D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09264D">
              <w:rPr>
                <w:rFonts w:ascii="TH SarabunIT๙" w:hAnsi="TH SarabunIT๙" w:cs="TH SarabunIT๙"/>
                <w:color w:val="000000"/>
                <w:sz w:val="28"/>
                <w:cs/>
              </w:rPr>
              <w:t>3.8 ความร่วมมือระดับภูมิภาค และพหุภาคี</w:t>
            </w:r>
          </w:p>
          <w:p w:rsidR="0009264D" w:rsidRPr="0009264D" w:rsidRDefault="0009264D" w:rsidP="0009264D">
            <w:pPr>
              <w:spacing w:after="120" w:line="240" w:lineRule="auto"/>
              <w:ind w:firstLine="567"/>
              <w:jc w:val="thaiDistribute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 w:rsidRPr="0009264D">
              <w:rPr>
                <w:rFonts w:ascii="TH SarabunIT๙" w:hAnsi="TH SarabunIT๙" w:cs="TH SarabunIT๙"/>
                <w:color w:val="000000"/>
                <w:sz w:val="28"/>
                <w:cs/>
              </w:rPr>
              <w:t>4. ร่างเอกสารผลลัพธ์การประชุมฯ เป็นการแสดงเจตนารมณ์ของไทยและสหรัฐอาหรับเอมิเรตส์ที่มุ่งจะเสริมสร้างและกระชับความสัมพันธ์ในด้านต่างๆ โดยมิได้มีเจตนาให้เป็นความตกลงที่ก่อให้เกิดพันธกรณีภายใต้บังคับของกฎหมายระหว่างประเทศ  ดังนั้นร่างเอกสารผลลัพธ์การประชุมฯ จึงไม่เป็นหนังสือสัญญาตามมาตรา 23 แห่งรัฐธรรมนูญแห่งราชอาณาจักรไทย (ฉบับชั่วคราว) พ.ศ. 2557</w:t>
            </w:r>
          </w:p>
          <w:p w:rsidR="0009264D" w:rsidRPr="0009264D" w:rsidRDefault="0009264D" w:rsidP="0009264D">
            <w:pPr>
              <w:spacing w:after="0" w:line="240" w:lineRule="auto"/>
              <w:jc w:val="thaiDistribute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  <w:r w:rsidRPr="0009264D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 xml:space="preserve">มติ. ครม. </w:t>
            </w:r>
            <w:r w:rsidRPr="0009264D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>:</w:t>
            </w:r>
            <w:r>
              <w:rPr>
                <w:rFonts w:ascii="TH SarabunIT๙" w:hAnsi="TH SarabunIT๙" w:cs="TH SarabunIT๙"/>
                <w:color w:val="000000"/>
                <w:sz w:val="28"/>
              </w:rPr>
              <w:t xml:space="preserve"> </w:t>
            </w:r>
            <w:r w:rsidR="002744EC"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เห็นชอบและอนุมัติตามที่ กต. เสนอ และให้ กต. รับความเห็นของ สศช. ไปพิจารณาดำเนินการต่อไปด้วย </w:t>
            </w:r>
            <w:r w:rsidR="00C64777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</w:r>
            <w:r w:rsidR="002744EC"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ทั้งนี้ หากมีความจำเป็นต้องแก้ไขปรับปรุงร่างเอกสารผลลัพธ์การประชุมดังกล่าวในส่วนที่ไม่ใช่สาระสำคัญและไม่ขัดกับหลักการที่ ครม. ได้ให้ความเห็นชอบไว้ ให้ กต. ดำเนินการได้โดยให้นำเสนอ ครม. ทราบภายหลังพร้อมทั้งชี้แจงเหตุผลและประโยชน์ที่ประเทศไทยได้รับจากการปรับเปลี่ยนดังกล่าว ตามหลักเกณฑ์ของมติ ครม. เมื่อวันที่ 30 มิ.ย. 2558 </w:t>
            </w:r>
            <w:r w:rsidR="00C64777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</w:r>
            <w:r w:rsidR="002744EC"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(เรื่อง การจัดทำหนังสือสัญญาเกี่ยวกับความสัมพันธ์ระหว่างประเทศหรือองค์การระหว่างประเทศ) ด้วย</w:t>
            </w:r>
          </w:p>
        </w:tc>
        <w:tc>
          <w:tcPr>
            <w:tcW w:w="5812" w:type="dxa"/>
          </w:tcPr>
          <w:p w:rsidR="0009264D" w:rsidRPr="0009264D" w:rsidRDefault="0009264D" w:rsidP="0009264D">
            <w:pPr>
              <w:spacing w:after="0" w:line="240" w:lineRule="auto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</w:p>
          <w:p w:rsidR="0009264D" w:rsidRPr="0009264D" w:rsidRDefault="0009264D" w:rsidP="0009264D">
            <w:pPr>
              <w:spacing w:after="0" w:line="240" w:lineRule="auto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  <w:r w:rsidRPr="0009264D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หน่วยงานที่รับผิดชอบ</w:t>
            </w:r>
            <w:r w:rsidRPr="0009264D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</w:t>
            </w:r>
            <w:r w:rsidRPr="0009264D">
              <w:rPr>
                <w:rFonts w:ascii="TH SarabunIT๙" w:hAnsi="TH SarabunIT๙" w:cs="TH SarabunIT๙"/>
                <w:color w:val="000000"/>
                <w:sz w:val="28"/>
              </w:rPr>
              <w:t>:</w:t>
            </w:r>
            <w:r w:rsidRPr="0009264D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กต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./กษ. (สกต./ปศ./วก./มกอช./สศก.)</w:t>
            </w:r>
          </w:p>
          <w:p w:rsidR="0009264D" w:rsidRPr="0009264D" w:rsidRDefault="0009264D" w:rsidP="0009264D">
            <w:pPr>
              <w:spacing w:after="0" w:line="240" w:lineRule="auto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</w:p>
          <w:p w:rsidR="0009264D" w:rsidRPr="0009264D" w:rsidRDefault="0009264D" w:rsidP="0009264D">
            <w:pPr>
              <w:spacing w:after="120" w:line="240" w:lineRule="auto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 w:rsidRPr="0009264D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 xml:space="preserve">ประโยชน์ที่ได้รับ </w:t>
            </w:r>
            <w:r w:rsidRPr="0009264D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 xml:space="preserve">: </w:t>
            </w:r>
          </w:p>
          <w:p w:rsidR="0009264D" w:rsidRPr="0009264D" w:rsidRDefault="0009264D" w:rsidP="0009264D">
            <w:pPr>
              <w:spacing w:after="120" w:line="240" w:lineRule="auto"/>
              <w:ind w:firstLine="601"/>
              <w:jc w:val="thaiDistribute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  <w:r w:rsidRPr="0009264D">
              <w:rPr>
                <w:rFonts w:ascii="TH SarabunIT๙" w:hAnsi="TH SarabunIT๙" w:cs="TH SarabunIT๙"/>
                <w:color w:val="000000"/>
                <w:sz w:val="28"/>
                <w:cs/>
              </w:rPr>
              <w:t>เพื่อยกระดับความสัมพันธ์ ในด้านเศรษฐกิจ การค้า และวิชาการขอ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ง</w:t>
            </w:r>
            <w:r w:rsidRPr="0009264D">
              <w:rPr>
                <w:rFonts w:ascii="TH SarabunIT๙" w:hAnsi="TH SarabunIT๙" w:cs="TH SarabunIT๙"/>
                <w:color w:val="000000"/>
                <w:sz w:val="28"/>
                <w:cs/>
              </w:rPr>
              <w:t>ทั้งสองประเทศ</w:t>
            </w:r>
          </w:p>
          <w:p w:rsidR="0009264D" w:rsidRPr="0009264D" w:rsidRDefault="0009264D" w:rsidP="0009264D">
            <w:pPr>
              <w:spacing w:after="120" w:line="240" w:lineRule="auto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 w:rsidRPr="0009264D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 xml:space="preserve">กำหนดรายงานผลการปฏิบัติเพื่อเสนอ ครม. </w:t>
            </w:r>
            <w:r w:rsidRPr="0009264D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>:</w:t>
            </w:r>
            <w:r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 xml:space="preserve"> </w:t>
            </w:r>
          </w:p>
          <w:p w:rsidR="0009264D" w:rsidRPr="0009264D" w:rsidRDefault="0009264D" w:rsidP="0009264D">
            <w:pPr>
              <w:spacing w:after="0" w:line="240" w:lineRule="auto"/>
              <w:ind w:firstLine="600"/>
              <w:jc w:val="thaiDistribute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  <w:r>
              <w:rPr>
                <w:rFonts w:ascii="TH SarabunIT๙" w:hAnsi="TH SarabunIT๙" w:cs="TH SarabunIT๙"/>
                <w:color w:val="000000"/>
                <w:sz w:val="28"/>
              </w:rPr>
              <w:t>-</w:t>
            </w:r>
          </w:p>
        </w:tc>
      </w:tr>
    </w:tbl>
    <w:p w:rsidR="00490D2E" w:rsidRDefault="00490D2E" w:rsidP="00604885">
      <w:pPr>
        <w:spacing w:after="0"/>
        <w:rPr>
          <w:rFonts w:ascii="TH SarabunIT๙" w:hAnsi="TH SarabunIT๙" w:cs="TH SarabunIT๙"/>
        </w:rPr>
      </w:pPr>
    </w:p>
    <w:p w:rsidR="00490D2E" w:rsidRDefault="00490D2E">
      <w:pPr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</w:rPr>
        <w:br w:type="page"/>
      </w:r>
    </w:p>
    <w:p w:rsidR="00490D2E" w:rsidRPr="00490D2E" w:rsidRDefault="00490D2E" w:rsidP="00076248">
      <w:pPr>
        <w:spacing w:after="0"/>
        <w:jc w:val="center"/>
        <w:rPr>
          <w:rFonts w:ascii="TH SarabunIT๙" w:hAnsi="TH SarabunIT๙" w:cs="TH SarabunIT๙"/>
          <w:b/>
          <w:bCs/>
          <w:color w:val="000000"/>
          <w:sz w:val="28"/>
        </w:rPr>
      </w:pPr>
      <w:r w:rsidRPr="00490D2E">
        <w:rPr>
          <w:rFonts w:ascii="TH SarabunIT๙" w:hAnsi="TH SarabunIT๙" w:cs="TH SarabunIT๙"/>
          <w:b/>
          <w:bCs/>
          <w:color w:val="000000"/>
          <w:sz w:val="28"/>
          <w:cs/>
        </w:rPr>
        <w:lastRenderedPageBreak/>
        <w:t>ผลการประชุมคณะรัฐมนตรี</w:t>
      </w:r>
    </w:p>
    <w:p w:rsidR="00490D2E" w:rsidRPr="00490D2E" w:rsidRDefault="00490D2E" w:rsidP="00076248">
      <w:pPr>
        <w:spacing w:after="0"/>
        <w:jc w:val="center"/>
        <w:rPr>
          <w:rFonts w:ascii="TH SarabunIT๙" w:hAnsi="TH SarabunIT๙" w:cs="TH SarabunIT๙"/>
          <w:b/>
          <w:bCs/>
          <w:sz w:val="28"/>
        </w:rPr>
      </w:pPr>
      <w:r w:rsidRPr="00490D2E">
        <w:rPr>
          <w:rFonts w:ascii="TH SarabunIT๙" w:hAnsi="TH SarabunIT๙" w:cs="TH SarabunIT๙"/>
          <w:b/>
          <w:bCs/>
          <w:sz w:val="28"/>
          <w:cs/>
        </w:rPr>
        <w:t>ครั้งที่ 19/2559 วันอังคารที่ 10</w:t>
      </w:r>
      <w:r w:rsidRPr="00490D2E">
        <w:rPr>
          <w:rFonts w:ascii="TH SarabunIT๙" w:hAnsi="TH SarabunIT๙" w:cs="TH SarabunIT๙"/>
          <w:b/>
          <w:bCs/>
          <w:sz w:val="28"/>
        </w:rPr>
        <w:t xml:space="preserve"> </w:t>
      </w:r>
      <w:r w:rsidRPr="00490D2E">
        <w:rPr>
          <w:rFonts w:ascii="TH SarabunIT๙" w:hAnsi="TH SarabunIT๙" w:cs="TH SarabunIT๙"/>
          <w:b/>
          <w:bCs/>
          <w:sz w:val="28"/>
          <w:cs/>
        </w:rPr>
        <w:t xml:space="preserve">พฤษภาคม </w:t>
      </w:r>
      <w:r w:rsidRPr="00490D2E">
        <w:rPr>
          <w:rFonts w:ascii="TH SarabunIT๙" w:hAnsi="TH SarabunIT๙" w:cs="TH SarabunIT๙"/>
          <w:b/>
          <w:bCs/>
          <w:sz w:val="28"/>
        </w:rPr>
        <w:t>255</w:t>
      </w:r>
      <w:r w:rsidRPr="00490D2E">
        <w:rPr>
          <w:rFonts w:ascii="TH SarabunIT๙" w:hAnsi="TH SarabunIT๙" w:cs="TH SarabunIT๙"/>
          <w:b/>
          <w:bCs/>
          <w:sz w:val="28"/>
          <w:cs/>
        </w:rPr>
        <w:t>9</w:t>
      </w:r>
    </w:p>
    <w:p w:rsidR="00490D2E" w:rsidRPr="00490D2E" w:rsidRDefault="00490D2E" w:rsidP="00076248">
      <w:pPr>
        <w:spacing w:after="0"/>
        <w:jc w:val="center"/>
        <w:rPr>
          <w:rFonts w:ascii="TH SarabunIT๙" w:hAnsi="TH SarabunIT๙" w:cs="TH SarabunIT๙"/>
          <w:b/>
          <w:bCs/>
          <w:color w:val="000000"/>
          <w:sz w:val="28"/>
        </w:rPr>
      </w:pPr>
      <w:r w:rsidRPr="00490D2E">
        <w:rPr>
          <w:rFonts w:ascii="TH SarabunIT๙" w:hAnsi="TH SarabunIT๙" w:cs="TH SarabunIT๙"/>
          <w:b/>
          <w:bCs/>
          <w:color w:val="000000"/>
          <w:sz w:val="28"/>
          <w:cs/>
        </w:rPr>
        <w:t>กระทรวงเกษตรและสหกรณ์</w:t>
      </w:r>
    </w:p>
    <w:p w:rsidR="00490D2E" w:rsidRPr="00490D2E" w:rsidRDefault="00490D2E" w:rsidP="00490D2E">
      <w:pPr>
        <w:spacing w:after="0" w:line="240" w:lineRule="auto"/>
        <w:rPr>
          <w:rFonts w:ascii="TH SarabunIT๙" w:hAnsi="TH SarabunIT๙" w:cs="TH SarabunIT๙"/>
          <w:b/>
          <w:bCs/>
          <w:sz w:val="28"/>
          <w:cs/>
        </w:rPr>
      </w:pPr>
      <w:r w:rsidRPr="00490D2E">
        <w:rPr>
          <w:rFonts w:ascii="TH SarabunIT๙" w:hAnsi="TH SarabunIT๙" w:cs="TH SarabunIT๙"/>
          <w:b/>
          <w:bCs/>
          <w:sz w:val="28"/>
          <w:cs/>
        </w:rPr>
        <w:t>เรื่องเพื่อทราบ (หากไม่มีข้อทักท้วงให้ถือเป็นเรื่องที่ ครม. เห็นชอบ/อนุมัติ) (กษ.เสนอความเห็น/เกี่ยวข้อง)</w:t>
      </w:r>
    </w:p>
    <w:tbl>
      <w:tblPr>
        <w:tblW w:w="147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8897"/>
        <w:gridCol w:w="5812"/>
      </w:tblGrid>
      <w:tr w:rsidR="00490D2E" w:rsidRPr="00490D2E" w:rsidTr="00F220AD">
        <w:tc>
          <w:tcPr>
            <w:tcW w:w="8897" w:type="dxa"/>
          </w:tcPr>
          <w:p w:rsidR="00490D2E" w:rsidRPr="00490D2E" w:rsidRDefault="00490D2E" w:rsidP="00490D2E">
            <w:pPr>
              <w:spacing w:after="0" w:line="240" w:lineRule="auto"/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 w:rsidRPr="00490D2E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เรื่อง/สารัตถะ/มติ/อื่นๆ</w:t>
            </w:r>
          </w:p>
        </w:tc>
        <w:tc>
          <w:tcPr>
            <w:tcW w:w="5812" w:type="dxa"/>
          </w:tcPr>
          <w:p w:rsidR="00490D2E" w:rsidRPr="00490D2E" w:rsidRDefault="00490D2E" w:rsidP="00490D2E">
            <w:pPr>
              <w:spacing w:after="0" w:line="240" w:lineRule="auto"/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 w:rsidRPr="00490D2E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หน่วยงานที่รับผิดชอบ/เจ้าของเรื่อง</w:t>
            </w:r>
          </w:p>
        </w:tc>
      </w:tr>
      <w:tr w:rsidR="00490D2E" w:rsidRPr="00490D2E" w:rsidTr="00F220AD">
        <w:trPr>
          <w:trHeight w:val="2400"/>
        </w:trPr>
        <w:tc>
          <w:tcPr>
            <w:tcW w:w="8897" w:type="dxa"/>
          </w:tcPr>
          <w:p w:rsidR="00490D2E" w:rsidRPr="00490D2E" w:rsidRDefault="00490D2E" w:rsidP="00490D2E">
            <w:pPr>
              <w:spacing w:after="0" w:line="240" w:lineRule="auto"/>
              <w:ind w:left="567" w:hanging="567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 w:rsidRPr="00490D2E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100559</w:t>
            </w:r>
          </w:p>
          <w:p w:rsidR="00490D2E" w:rsidRPr="00490D2E" w:rsidRDefault="00490D2E" w:rsidP="00490D2E">
            <w:pPr>
              <w:spacing w:after="0" w:line="240" w:lineRule="auto"/>
              <w:ind w:left="567" w:hanging="567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</w:p>
          <w:p w:rsidR="00490D2E" w:rsidRPr="00490D2E" w:rsidRDefault="00490D2E" w:rsidP="00490D2E">
            <w:pPr>
              <w:spacing w:after="0" w:line="240" w:lineRule="auto"/>
              <w:ind w:left="567" w:hanging="567"/>
              <w:jc w:val="thaiDistribute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  <w:r w:rsidRPr="00490D2E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เรื่อง</w:t>
            </w:r>
            <w:r w:rsidRPr="00490D2E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</w:t>
            </w:r>
            <w:r w:rsidRPr="00490D2E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 xml:space="preserve">: </w:t>
            </w:r>
            <w:r w:rsidRPr="00490D2E">
              <w:rPr>
                <w:rFonts w:ascii="TH SarabunIT๙" w:hAnsi="TH SarabunIT๙" w:cs="TH SarabunIT๙"/>
                <w:color w:val="000000"/>
                <w:sz w:val="28"/>
                <w:cs/>
              </w:rPr>
              <w:t>ร่างกฎกระทรวงให้ใช้บังคับผังเมืองรวมชุมชนหัวดง จังหวัดอุตรดิตถ์ พ.ศ. ....</w:t>
            </w:r>
          </w:p>
          <w:p w:rsidR="00490D2E" w:rsidRPr="00490D2E" w:rsidRDefault="00490D2E" w:rsidP="00490D2E">
            <w:pPr>
              <w:spacing w:after="0" w:line="240" w:lineRule="auto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</w:p>
          <w:p w:rsidR="00490D2E" w:rsidRPr="00490D2E" w:rsidRDefault="00490D2E" w:rsidP="00490D2E">
            <w:pPr>
              <w:spacing w:after="120" w:line="240" w:lineRule="auto"/>
              <w:jc w:val="thaiDistribute"/>
              <w:rPr>
                <w:rFonts w:ascii="TH SarabunIT๙" w:hAnsi="TH SarabunIT๙" w:cs="TH SarabunIT๙"/>
                <w:sz w:val="28"/>
                <w:cs/>
              </w:rPr>
            </w:pPr>
            <w:r w:rsidRPr="00490D2E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 xml:space="preserve">สารัตถะ </w:t>
            </w:r>
            <w:r w:rsidRPr="00490D2E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>:</w:t>
            </w:r>
            <w:r w:rsidRPr="00490D2E">
              <w:rPr>
                <w:rFonts w:ascii="TH SarabunIT๙" w:hAnsi="TH SarabunIT๙" w:cs="TH SarabunIT๙"/>
                <w:sz w:val="28"/>
              </w:rPr>
              <w:t xml:space="preserve"> </w:t>
            </w:r>
            <w:r w:rsidRPr="00490D2E">
              <w:rPr>
                <w:rFonts w:ascii="TH SarabunIT๙" w:hAnsi="TH SarabunIT๙" w:cs="TH SarabunIT๙"/>
                <w:sz w:val="28"/>
                <w:cs/>
              </w:rPr>
              <w:t>มท. เสนอ ครม. พิจารณาอนุมัติหลักการร่างกฎกระทรวงให้ใช้บังคับผังเมืองรวมชุมชนหัวดง จังหวัดอุตรดิตถ์ พ.ศ. .... ตามที่คณะกรรมการผังเมืองได้ให้ความเห็นชอบแล้ว</w:t>
            </w:r>
          </w:p>
          <w:p w:rsidR="00490D2E" w:rsidRPr="00490D2E" w:rsidRDefault="00490D2E" w:rsidP="00490D2E">
            <w:pPr>
              <w:spacing w:after="0" w:line="240" w:lineRule="auto"/>
              <w:ind w:firstLine="567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490D2E">
              <w:rPr>
                <w:rFonts w:ascii="TH SarabunIT๙" w:hAnsi="TH SarabunIT๙" w:cs="TH SarabunIT๙"/>
                <w:color w:val="000000"/>
                <w:sz w:val="28"/>
                <w:u w:val="single"/>
                <w:cs/>
              </w:rPr>
              <w:t>โดยมีรายละเอียดสรุปได้</w:t>
            </w:r>
            <w:r w:rsidRPr="00490D2E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ดังนี้</w:t>
            </w:r>
          </w:p>
          <w:p w:rsidR="00490D2E" w:rsidRPr="00490D2E" w:rsidRDefault="00490D2E" w:rsidP="00490D2E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490D2E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1. มท. เสนอว่า กรมโยธาธิการและผังเมืองได้ดำเนินการวางและจัดทำผังเมืองรวมชุมชนหัวดง จังหวัดอุตรดิตถ์ ในท้องที่อำเภอลับแล จังหวัดอุตรดิตถ์ ตามขั้นตอนที่พระราชบัญญัติการผังเมือง </w:t>
            </w:r>
            <w:r w:rsidRPr="00490D2E">
              <w:rPr>
                <w:rFonts w:ascii="TH SarabunIT๙" w:hAnsi="TH SarabunIT๙" w:cs="TH SarabunIT๙"/>
                <w:color w:val="000000"/>
                <w:spacing w:val="-20"/>
                <w:sz w:val="28"/>
                <w:cs/>
              </w:rPr>
              <w:t>พ.ศ. 2518</w:t>
            </w:r>
            <w:r w:rsidRPr="00490D2E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กำหนดไว้เสร็จเรียบร้อยแล้ว โดยจัดให้มีการประชุมเพื่อรับฟังความคิดเห็นของประชาชนในท้องที่ดังกล่าว และติดประกาศให้ผู้มีส่วนได้เสียได้ตรวจดูและยื่นคำร้องเป็นเวลา 90 วัน ปรากฏว่าไม่มีผู้ยื่นคำร้องซึ่งคณะกรรมการผังเมืองได้มีมติรับทราบแล้ว เมื่อวันที่ 24 ก.ค. 2558 จึงได้เสนอร่างกฎกระทรวงมาเพื่อดำเนินการ</w:t>
            </w:r>
          </w:p>
          <w:p w:rsidR="00490D2E" w:rsidRPr="00490D2E" w:rsidRDefault="00490D2E" w:rsidP="00490D2E">
            <w:pPr>
              <w:spacing w:after="120" w:line="240" w:lineRule="auto"/>
              <w:ind w:firstLine="567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490D2E">
              <w:rPr>
                <w:rFonts w:ascii="TH SarabunIT๙" w:hAnsi="TH SarabunIT๙" w:cs="TH SarabunIT๙"/>
                <w:color w:val="000000"/>
                <w:sz w:val="28"/>
                <w:cs/>
              </w:rPr>
              <w:t>2. ให้ใช้บังคับผังเมืองรวม ในท้องที่ตำบลแม่พลู อำเภอลับแล จังหวัดอุตรดิตถ์</w:t>
            </w:r>
          </w:p>
          <w:p w:rsidR="00490D2E" w:rsidRPr="00490D2E" w:rsidRDefault="00490D2E" w:rsidP="00490D2E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color w:val="000000"/>
                <w:sz w:val="28"/>
                <w:u w:val="single"/>
              </w:rPr>
            </w:pPr>
            <w:r w:rsidRPr="00490D2E">
              <w:rPr>
                <w:rFonts w:ascii="TH SarabunIT๙" w:hAnsi="TH SarabunIT๙" w:cs="TH SarabunIT๙"/>
                <w:color w:val="000000"/>
                <w:sz w:val="28"/>
                <w:u w:val="single"/>
                <w:cs/>
              </w:rPr>
              <w:t>ความเห็นของ กษ.</w:t>
            </w:r>
          </w:p>
          <w:p w:rsidR="00490D2E" w:rsidRPr="00490D2E" w:rsidRDefault="00490D2E" w:rsidP="00490D2E">
            <w:pPr>
              <w:spacing w:after="120" w:line="240" w:lineRule="auto"/>
              <w:ind w:firstLine="567"/>
              <w:jc w:val="thaiDistribute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  <w:r w:rsidRPr="00490D2E">
              <w:rPr>
                <w:rFonts w:ascii="TH SarabunIT๙" w:hAnsi="TH SarabunIT๙" w:cs="TH SarabunIT๙"/>
                <w:color w:val="000000"/>
                <w:sz w:val="28"/>
                <w:cs/>
              </w:rPr>
              <w:t>กษ. พิจารณาแล้วเห็นว่า เพื่อให้มาตรการทางผังเมืองรวมมีผลใช้บังคับในท้องที่ตามเขตผังเมืองรวมอันจะเป็นประโยชน์ต่อสาธารณะโดยรวมตลอดจนเกิดความสมบูรณ์และชัดเจนในการใช้ประโยชน์ที่ดินมากยิ่งขึ้น จึงเห็นด้วยกับหลักการในการออกกฎกระทรวงดังกล่าว แต่เนื่องจากร่างกฎกระทรวงดังกล่าวมีเขตดำเนินการทับซ้อนกับเขตปฏิรูปที่ดินในท้องที่ จึงเห็นควรให้มีการตรวจสอบรูปแผนที่ให้ชัดเจนก่อนมีการประกาศใช้บังคับต่อไป</w:t>
            </w:r>
          </w:p>
          <w:p w:rsidR="00490D2E" w:rsidRPr="00457105" w:rsidRDefault="00490D2E" w:rsidP="00490D2E">
            <w:pPr>
              <w:spacing w:after="0" w:line="240" w:lineRule="auto"/>
              <w:jc w:val="thaiDistribute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  <w:r w:rsidRPr="00490D2E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มติ. ครม.</w:t>
            </w:r>
            <w:r w:rsidRPr="00490D2E">
              <w:rPr>
                <w:rFonts w:ascii="TH SarabunIT๙" w:hAnsi="TH SarabunIT๙" w:cs="TH SarabunIT๙"/>
                <w:color w:val="000000"/>
                <w:sz w:val="28"/>
              </w:rPr>
              <w:t xml:space="preserve"> :</w:t>
            </w:r>
            <w:r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 xml:space="preserve"> </w:t>
            </w:r>
            <w:r w:rsidR="00457105"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อนุมัติหลักการร่างกฎกระทรวงดังกล่าว ตามที่ มท. เสนอ และให้ส่ง สคก. ตรวจพิจารณา โดยให้รับความเห็นของ พน. กษ. และ อก. ไปประกอบการพิจารณาด้วย แล้วดำเนินการต่อไปได้</w:t>
            </w:r>
          </w:p>
        </w:tc>
        <w:tc>
          <w:tcPr>
            <w:tcW w:w="5812" w:type="dxa"/>
          </w:tcPr>
          <w:p w:rsidR="00490D2E" w:rsidRPr="00490D2E" w:rsidRDefault="00490D2E" w:rsidP="00490D2E">
            <w:pPr>
              <w:spacing w:after="0" w:line="240" w:lineRule="auto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</w:p>
          <w:p w:rsidR="00490D2E" w:rsidRPr="00490D2E" w:rsidRDefault="00490D2E" w:rsidP="00490D2E">
            <w:pPr>
              <w:spacing w:after="0" w:line="240" w:lineRule="auto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  <w:r w:rsidRPr="00490D2E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หน่วยงานที่รับผิดชอบ</w:t>
            </w:r>
            <w:r w:rsidRPr="00490D2E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</w:t>
            </w:r>
            <w:r w:rsidRPr="00490D2E">
              <w:rPr>
                <w:rFonts w:ascii="TH SarabunIT๙" w:hAnsi="TH SarabunIT๙" w:cs="TH SarabunIT๙"/>
                <w:color w:val="000000"/>
                <w:sz w:val="28"/>
              </w:rPr>
              <w:t>:</w:t>
            </w:r>
            <w:r w:rsidRPr="00490D2E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มท./กษ. (สกม.)</w:t>
            </w:r>
          </w:p>
          <w:p w:rsidR="00490D2E" w:rsidRPr="00490D2E" w:rsidRDefault="00490D2E" w:rsidP="00490D2E">
            <w:pPr>
              <w:spacing w:after="0" w:line="240" w:lineRule="auto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</w:p>
          <w:p w:rsidR="00490D2E" w:rsidRPr="00490D2E" w:rsidRDefault="00490D2E" w:rsidP="00490D2E">
            <w:pPr>
              <w:spacing w:after="120" w:line="240" w:lineRule="auto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490D2E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 xml:space="preserve">ประโยชน์ที่ได้รับ </w:t>
            </w:r>
            <w:r w:rsidRPr="00490D2E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 xml:space="preserve">: </w:t>
            </w:r>
          </w:p>
          <w:p w:rsidR="00490D2E" w:rsidRPr="00490D2E" w:rsidRDefault="00490D2E" w:rsidP="00490D2E">
            <w:pPr>
              <w:spacing w:after="120" w:line="240" w:lineRule="auto"/>
              <w:ind w:firstLine="742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490D2E">
              <w:rPr>
                <w:rFonts w:ascii="TH SarabunIT๙" w:hAnsi="TH SarabunIT๙" w:cs="TH SarabunIT๙"/>
                <w:color w:val="000000"/>
                <w:sz w:val="28"/>
                <w:cs/>
              </w:rPr>
              <w:t>เพื่อเป็นแนวทางในการพัฒนา และดำรงรักษาเมืองและบริเวณ</w:t>
            </w:r>
            <w:r w:rsidRPr="00490D2E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ที่เกี่ยวข้องหรือชนบทในด้านการใช้ประโยชน์ในทรัพย์สิน การคมนาคมและการขนส่ง การสาธารณูปโภค บริการสาธารณะและสภาพแวดล้อม</w:t>
            </w:r>
          </w:p>
          <w:p w:rsidR="00490D2E" w:rsidRPr="00490D2E" w:rsidRDefault="00490D2E" w:rsidP="00490D2E">
            <w:pPr>
              <w:spacing w:after="120" w:line="240" w:lineRule="auto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 w:rsidRPr="00490D2E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กำหนดรายงานผลการปฏิบัติเพื่อเสนอ ครม.</w:t>
            </w:r>
            <w:r w:rsidRPr="00490D2E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 xml:space="preserve"> :</w:t>
            </w:r>
            <w:r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 xml:space="preserve"> </w:t>
            </w:r>
          </w:p>
          <w:p w:rsidR="00490D2E" w:rsidRPr="0049233B" w:rsidRDefault="00490D2E" w:rsidP="00490D2E">
            <w:pPr>
              <w:spacing w:after="0" w:line="240" w:lineRule="auto"/>
              <w:ind w:firstLine="742"/>
              <w:rPr>
                <w:rFonts w:ascii="TH SarabunIT๙" w:hAnsi="TH SarabunIT๙" w:cs="TH SarabunIT๙"/>
                <w:color w:val="000000"/>
                <w:sz w:val="28"/>
              </w:rPr>
            </w:pPr>
            <w:r>
              <w:rPr>
                <w:rFonts w:ascii="TH SarabunIT๙" w:hAnsi="TH SarabunIT๙" w:cs="TH SarabunIT๙"/>
                <w:color w:val="000000"/>
                <w:sz w:val="28"/>
              </w:rPr>
              <w:t>-</w:t>
            </w:r>
          </w:p>
        </w:tc>
      </w:tr>
    </w:tbl>
    <w:p w:rsidR="005B2704" w:rsidRDefault="005B2704">
      <w:pPr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</w:rPr>
        <w:br w:type="page"/>
      </w:r>
    </w:p>
    <w:p w:rsidR="005B2704" w:rsidRDefault="005B2704" w:rsidP="00076248">
      <w:pPr>
        <w:spacing w:after="0"/>
        <w:jc w:val="center"/>
        <w:rPr>
          <w:rFonts w:ascii="TH SarabunIT๙" w:hAnsi="TH SarabunIT๙" w:cs="TH SarabunIT๙"/>
          <w:b/>
          <w:bCs/>
          <w:color w:val="000000"/>
          <w:sz w:val="28"/>
        </w:rPr>
      </w:pPr>
      <w:r>
        <w:rPr>
          <w:rFonts w:ascii="TH SarabunIT๙" w:hAnsi="TH SarabunIT๙" w:cs="TH SarabunIT๙"/>
          <w:b/>
          <w:bCs/>
          <w:color w:val="000000"/>
          <w:sz w:val="28"/>
          <w:cs/>
        </w:rPr>
        <w:lastRenderedPageBreak/>
        <w:t>ผลการประชุมคณะรัฐมนตรี</w:t>
      </w:r>
    </w:p>
    <w:p w:rsidR="005B2704" w:rsidRDefault="005B2704" w:rsidP="00076248">
      <w:pPr>
        <w:spacing w:after="0"/>
        <w:jc w:val="center"/>
        <w:rPr>
          <w:rFonts w:ascii="TH SarabunIT๙" w:hAnsi="TH SarabunIT๙" w:cs="TH SarabunIT๙"/>
          <w:b/>
          <w:bCs/>
          <w:sz w:val="28"/>
          <w:cs/>
        </w:rPr>
      </w:pPr>
      <w:r>
        <w:rPr>
          <w:rFonts w:ascii="TH SarabunIT๙" w:hAnsi="TH SarabunIT๙" w:cs="TH SarabunIT๙"/>
          <w:b/>
          <w:bCs/>
          <w:sz w:val="28"/>
          <w:cs/>
        </w:rPr>
        <w:t xml:space="preserve">ครั้งที่ </w:t>
      </w:r>
      <w:r>
        <w:rPr>
          <w:rFonts w:ascii="TH SarabunIT๙" w:hAnsi="TH SarabunIT๙" w:cs="TH SarabunIT๙" w:hint="cs"/>
          <w:b/>
          <w:bCs/>
          <w:sz w:val="28"/>
          <w:cs/>
        </w:rPr>
        <w:t>19</w:t>
      </w:r>
      <w:r>
        <w:rPr>
          <w:rFonts w:ascii="TH SarabunIT๙" w:hAnsi="TH SarabunIT๙" w:cs="TH SarabunIT๙"/>
          <w:b/>
          <w:bCs/>
          <w:sz w:val="28"/>
          <w:cs/>
        </w:rPr>
        <w:t>/</w:t>
      </w:r>
      <w:r>
        <w:rPr>
          <w:rFonts w:ascii="TH SarabunIT๙" w:hAnsi="TH SarabunIT๙" w:cs="TH SarabunIT๙" w:hint="cs"/>
          <w:b/>
          <w:bCs/>
          <w:sz w:val="28"/>
          <w:cs/>
        </w:rPr>
        <w:t>2559</w:t>
      </w:r>
      <w:r>
        <w:rPr>
          <w:rFonts w:ascii="TH SarabunIT๙" w:hAnsi="TH SarabunIT๙" w:cs="TH SarabunIT๙"/>
          <w:b/>
          <w:bCs/>
          <w:sz w:val="28"/>
          <w:cs/>
        </w:rPr>
        <w:t xml:space="preserve"> วัน</w:t>
      </w:r>
      <w:r>
        <w:rPr>
          <w:rFonts w:ascii="TH SarabunIT๙" w:hAnsi="TH SarabunIT๙" w:cs="TH SarabunIT๙" w:hint="cs"/>
          <w:b/>
          <w:bCs/>
          <w:sz w:val="28"/>
          <w:cs/>
        </w:rPr>
        <w:t>อังคาร</w:t>
      </w:r>
      <w:r>
        <w:rPr>
          <w:rFonts w:ascii="TH SarabunIT๙" w:hAnsi="TH SarabunIT๙" w:cs="TH SarabunIT๙"/>
          <w:b/>
          <w:bCs/>
          <w:sz w:val="28"/>
          <w:cs/>
        </w:rPr>
        <w:t xml:space="preserve">ที่ </w:t>
      </w:r>
      <w:r>
        <w:rPr>
          <w:rFonts w:ascii="TH SarabunIT๙" w:hAnsi="TH SarabunIT๙" w:cs="TH SarabunIT๙" w:hint="cs"/>
          <w:b/>
          <w:bCs/>
          <w:sz w:val="28"/>
          <w:cs/>
        </w:rPr>
        <w:t>10</w:t>
      </w:r>
      <w:r>
        <w:rPr>
          <w:rFonts w:ascii="TH SarabunIT๙" w:hAnsi="TH SarabunIT๙" w:cs="TH SarabunIT๙"/>
          <w:b/>
          <w:bCs/>
          <w:sz w:val="28"/>
          <w:cs/>
        </w:rPr>
        <w:t xml:space="preserve"> </w:t>
      </w:r>
      <w:r>
        <w:rPr>
          <w:rFonts w:ascii="TH SarabunIT๙" w:hAnsi="TH SarabunIT๙" w:cs="TH SarabunIT๙" w:hint="cs"/>
          <w:b/>
          <w:bCs/>
          <w:sz w:val="28"/>
          <w:cs/>
        </w:rPr>
        <w:t>พฤษภาคม</w:t>
      </w:r>
      <w:r>
        <w:rPr>
          <w:rFonts w:ascii="TH SarabunIT๙" w:hAnsi="TH SarabunIT๙" w:cs="TH SarabunIT๙"/>
          <w:b/>
          <w:bCs/>
          <w:sz w:val="28"/>
          <w:cs/>
        </w:rPr>
        <w:t xml:space="preserve"> </w:t>
      </w:r>
      <w:r>
        <w:rPr>
          <w:rFonts w:ascii="TH SarabunIT๙" w:hAnsi="TH SarabunIT๙" w:cs="TH SarabunIT๙" w:hint="cs"/>
          <w:b/>
          <w:bCs/>
          <w:sz w:val="28"/>
          <w:cs/>
        </w:rPr>
        <w:t>2559</w:t>
      </w:r>
    </w:p>
    <w:p w:rsidR="005B2704" w:rsidRDefault="005B2704" w:rsidP="00076248">
      <w:pPr>
        <w:spacing w:after="0"/>
        <w:jc w:val="center"/>
        <w:rPr>
          <w:rFonts w:ascii="TH SarabunIT๙" w:hAnsi="TH SarabunIT๙" w:cs="TH SarabunIT๙"/>
          <w:b/>
          <w:bCs/>
          <w:color w:val="000000"/>
          <w:sz w:val="28"/>
          <w:cs/>
        </w:rPr>
      </w:pPr>
      <w:r>
        <w:rPr>
          <w:rFonts w:ascii="TH SarabunIT๙" w:hAnsi="TH SarabunIT๙" w:cs="TH SarabunIT๙"/>
          <w:b/>
          <w:bCs/>
          <w:color w:val="000000"/>
          <w:sz w:val="28"/>
          <w:cs/>
        </w:rPr>
        <w:t>กระทรวงเกษตรและสหกรณ์</w:t>
      </w:r>
    </w:p>
    <w:p w:rsidR="005B2704" w:rsidRPr="00345383" w:rsidRDefault="005B2704" w:rsidP="005B2704">
      <w:pPr>
        <w:spacing w:after="0" w:line="240" w:lineRule="auto"/>
        <w:rPr>
          <w:rFonts w:ascii="TH SarabunIT๙" w:hAnsi="TH SarabunIT๙" w:cs="TH SarabunIT๙"/>
          <w:b/>
          <w:bCs/>
          <w:sz w:val="28"/>
        </w:rPr>
      </w:pPr>
      <w:r w:rsidRPr="00345383">
        <w:rPr>
          <w:rFonts w:ascii="TH SarabunIT๙" w:hAnsi="TH SarabunIT๙" w:cs="TH SarabunIT๙"/>
          <w:b/>
          <w:bCs/>
          <w:sz w:val="28"/>
          <w:cs/>
        </w:rPr>
        <w:t>เรื่องเพื่อ</w:t>
      </w:r>
      <w:r>
        <w:rPr>
          <w:rFonts w:ascii="TH SarabunIT๙" w:hAnsi="TH SarabunIT๙" w:cs="TH SarabunIT๙" w:hint="cs"/>
          <w:b/>
          <w:bCs/>
          <w:sz w:val="28"/>
          <w:cs/>
        </w:rPr>
        <w:t>ทราบ</w:t>
      </w:r>
      <w:r w:rsidRPr="00345383">
        <w:rPr>
          <w:rFonts w:ascii="TH SarabunIT๙" w:hAnsi="TH SarabunIT๙" w:cs="TH SarabunIT๙"/>
          <w:b/>
          <w:bCs/>
          <w:sz w:val="28"/>
          <w:cs/>
        </w:rPr>
        <w:t xml:space="preserve"> </w:t>
      </w:r>
      <w:r>
        <w:rPr>
          <w:rFonts w:ascii="TH SarabunIT๙" w:hAnsi="TH SarabunIT๙" w:cs="TH SarabunIT๙" w:hint="cs"/>
          <w:b/>
          <w:bCs/>
          <w:sz w:val="28"/>
          <w:cs/>
        </w:rPr>
        <w:t xml:space="preserve">(หากไม่มีข้อทักท้วงให้ถือเป็นเรื่องที่ ครม. เห็นชอบ/อนุมัติ) </w:t>
      </w:r>
      <w:r w:rsidRPr="00345383">
        <w:rPr>
          <w:rFonts w:ascii="TH SarabunIT๙" w:hAnsi="TH SarabunIT๙" w:cs="TH SarabunIT๙"/>
          <w:b/>
          <w:bCs/>
          <w:sz w:val="28"/>
          <w:cs/>
        </w:rPr>
        <w:t>(</w:t>
      </w:r>
      <w:r>
        <w:rPr>
          <w:rFonts w:cs="TH SarabunIT๙" w:hint="cs"/>
          <w:b/>
          <w:bCs/>
          <w:sz w:val="28"/>
          <w:cs/>
        </w:rPr>
        <w:t>กษ.</w:t>
      </w:r>
      <w:r>
        <w:rPr>
          <w:rFonts w:ascii="TH SarabunIT๙" w:hAnsi="TH SarabunIT๙" w:cs="TH SarabunIT๙"/>
          <w:sz w:val="28"/>
        </w:rPr>
        <w:t xml:space="preserve"> </w:t>
      </w:r>
      <w:r>
        <w:rPr>
          <w:rFonts w:ascii="TH SarabunIT๙" w:hAnsi="TH SarabunIT๙" w:cs="TH SarabunIT๙" w:hint="cs"/>
          <w:b/>
          <w:bCs/>
          <w:sz w:val="28"/>
          <w:cs/>
        </w:rPr>
        <w:t>เสนอความเห็น/เกี่ยวข้อง</w:t>
      </w:r>
      <w:r>
        <w:rPr>
          <w:rFonts w:ascii="TH SarabunIT๙" w:hAnsi="TH SarabunIT๙" w:cs="TH SarabunIT๙"/>
          <w:b/>
          <w:bCs/>
          <w:sz w:val="28"/>
        </w:rPr>
        <w:t>)</w:t>
      </w:r>
    </w:p>
    <w:tbl>
      <w:tblPr>
        <w:tblW w:w="144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8897"/>
        <w:gridCol w:w="5530"/>
      </w:tblGrid>
      <w:tr w:rsidR="005B2704" w:rsidTr="00F220AD">
        <w:tc>
          <w:tcPr>
            <w:tcW w:w="8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2704" w:rsidRDefault="005B2704" w:rsidP="005B2704">
            <w:pPr>
              <w:spacing w:after="0" w:line="240" w:lineRule="auto"/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</w:pPr>
            <w:r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เรื่อง/สารัตถะ/มติ/อื่นๆ</w:t>
            </w:r>
          </w:p>
        </w:tc>
        <w:tc>
          <w:tcPr>
            <w:tcW w:w="5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2704" w:rsidRDefault="005B2704" w:rsidP="005B2704">
            <w:pPr>
              <w:spacing w:after="0" w:line="240" w:lineRule="auto"/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หน่วยงานที่รับผิดชอบ/เจ้าของเรื่อง</w:t>
            </w:r>
          </w:p>
        </w:tc>
      </w:tr>
      <w:tr w:rsidR="005B2704" w:rsidTr="00F220AD">
        <w:trPr>
          <w:trHeight w:val="841"/>
        </w:trPr>
        <w:tc>
          <w:tcPr>
            <w:tcW w:w="8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2704" w:rsidRPr="001A2AE6" w:rsidRDefault="005B2704" w:rsidP="005B2704">
            <w:pPr>
              <w:spacing w:after="0" w:line="240" w:lineRule="auto"/>
              <w:jc w:val="thaiDistribute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>
              <w:rPr>
                <w:rFonts w:ascii="TH SarabunIT๙" w:hAnsi="TH SarabunIT๙" w:cs="TH SarabunIT๙" w:hint="cs"/>
                <w:b/>
                <w:bCs/>
                <w:color w:val="000000"/>
                <w:sz w:val="28"/>
                <w:cs/>
              </w:rPr>
              <w:t>1005</w:t>
            </w:r>
            <w:r w:rsidRPr="001A2AE6">
              <w:rPr>
                <w:rFonts w:ascii="TH SarabunIT๙" w:hAnsi="TH SarabunIT๙" w:cs="TH SarabunIT๙" w:hint="cs"/>
                <w:b/>
                <w:bCs/>
                <w:color w:val="000000"/>
                <w:sz w:val="28"/>
                <w:cs/>
              </w:rPr>
              <w:t>59</w:t>
            </w:r>
          </w:p>
          <w:p w:rsidR="005B2704" w:rsidRPr="001A2AE6" w:rsidRDefault="005B2704" w:rsidP="005B2704">
            <w:pPr>
              <w:spacing w:after="0" w:line="240" w:lineRule="auto"/>
              <w:ind w:left="567" w:hanging="567"/>
              <w:jc w:val="thaiDistribute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</w:p>
          <w:p w:rsidR="005B2704" w:rsidRPr="001A2AE6" w:rsidRDefault="005B2704" w:rsidP="005B2704">
            <w:pPr>
              <w:spacing w:after="0" w:line="240" w:lineRule="auto"/>
              <w:ind w:left="567" w:hanging="567"/>
              <w:jc w:val="thaiDistribute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  <w:r w:rsidRPr="001A2AE6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เรื่อง</w:t>
            </w:r>
            <w:r w:rsidRPr="00862EEA">
              <w:rPr>
                <w:rFonts w:ascii="TH SarabunIT๙" w:hAnsi="TH SarabunIT๙" w:cs="TH SarabunIT๙"/>
                <w:color w:val="000000"/>
                <w:spacing w:val="-20"/>
                <w:sz w:val="28"/>
                <w:cs/>
              </w:rPr>
              <w:t xml:space="preserve"> </w:t>
            </w:r>
            <w:r w:rsidRPr="00862EEA">
              <w:rPr>
                <w:rFonts w:ascii="TH SarabunIT๙" w:hAnsi="TH SarabunIT๙" w:cs="TH SarabunIT๙"/>
                <w:b/>
                <w:bCs/>
                <w:color w:val="000000"/>
                <w:spacing w:val="-20"/>
                <w:sz w:val="28"/>
              </w:rPr>
              <w:t>:</w:t>
            </w:r>
            <w:r w:rsidRPr="00C026EB">
              <w:rPr>
                <w:rFonts w:ascii="TH SarabunIT๙" w:hAnsi="TH SarabunIT๙" w:cs="TH SarabunIT๙"/>
                <w:b/>
                <w:bCs/>
                <w:color w:val="000000"/>
                <w:spacing w:val="-20"/>
                <w:sz w:val="28"/>
              </w:rPr>
              <w:t xml:space="preserve"> 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ร่างประกาศกระทรวงทรัพยากรธรรมชาติและสิ่งแวดล้อม เรื่อง กำหนดเขตพื้นที่และมาตรการคุ้มครองสิ่งแวดล้อม ในบริเวณพื้นที่จังหวัดภูเก็ต พ.ศ. ....</w:t>
            </w:r>
          </w:p>
          <w:p w:rsidR="005B2704" w:rsidRPr="001A2AE6" w:rsidRDefault="005B2704" w:rsidP="005B2704">
            <w:pPr>
              <w:spacing w:after="0" w:line="240" w:lineRule="auto"/>
              <w:jc w:val="thaiDistribute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</w:p>
          <w:p w:rsidR="005B2704" w:rsidRPr="002C0459" w:rsidRDefault="005B2704" w:rsidP="005B2704">
            <w:pPr>
              <w:spacing w:after="120" w:line="240" w:lineRule="auto"/>
              <w:jc w:val="thaiDistribute"/>
              <w:rPr>
                <w:rFonts w:ascii="TH SarabunIT๙" w:hAnsi="TH SarabunIT๙" w:cs="TH SarabunIT๙"/>
                <w:cs/>
              </w:rPr>
            </w:pPr>
            <w:r w:rsidRPr="001A2AE6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 xml:space="preserve">สารัตถะ </w:t>
            </w:r>
            <w:r w:rsidRPr="001A2AE6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>:</w:t>
            </w:r>
            <w:r w:rsidRPr="001A2AE6">
              <w:rPr>
                <w:rFonts w:ascii="TH SarabunIT๙" w:hAnsi="TH SarabunIT๙" w:cs="TH SarabunIT๙"/>
                <w:sz w:val="28"/>
              </w:rPr>
              <w:t xml:space="preserve"> </w:t>
            </w:r>
            <w:r>
              <w:rPr>
                <w:rFonts w:ascii="TH SarabunIT๙" w:hAnsi="TH SarabunIT๙" w:cs="TH SarabunIT๙" w:hint="cs"/>
                <w:cs/>
              </w:rPr>
              <w:t xml:space="preserve">ทส. เสนอ ครม. พิจารณาอนุมัติในหลักการ 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ร่างประกาศกระทรวงทรัพยากรธรรมชาติและสิ่งแวดล้อม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br/>
              <w:t>เรื่อง กำหนดเขตพื้นที่และมาตรการคุ้มครองสิ่งแวดล้อม ในบริเวณพื้นที่จังหวัดภูเก็ต พ.ศ. ....</w:t>
            </w:r>
            <w:r>
              <w:rPr>
                <w:rFonts w:ascii="TH SarabunIT๙" w:hAnsi="TH SarabunIT๙" w:cs="TH SarabunIT๙"/>
              </w:rPr>
              <w:t xml:space="preserve"> </w:t>
            </w:r>
            <w:r>
              <w:rPr>
                <w:rFonts w:ascii="TH SarabunIT๙" w:hAnsi="TH SarabunIT๙" w:cs="TH SarabunIT๙" w:hint="cs"/>
                <w:cs/>
              </w:rPr>
              <w:t>ที่คณะกรรมการสิ่งแวดล้อมแห่งชาติได้ให้ความเห็นชอบแล้ว ซึ่งมีสาระสำคัญเป็นการกำหนดเขตพื้นที่และมาตรการคุ้มครองสิ่งแวดล้อมในบริเวณพื้นที่จังหวัดภูเก็ต</w:t>
            </w:r>
          </w:p>
          <w:p w:rsidR="005B2704" w:rsidRDefault="005B2704" w:rsidP="005B2704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</w:rPr>
            </w:pPr>
            <w:r w:rsidRPr="001A2AE6">
              <w:rPr>
                <w:rFonts w:ascii="TH SarabunIT๙" w:hAnsi="TH SarabunIT๙" w:cs="TH SarabunIT๙" w:hint="cs"/>
                <w:color w:val="000000"/>
                <w:sz w:val="28"/>
                <w:u w:val="single"/>
                <w:cs/>
              </w:rPr>
              <w:t>โดยมีรายละเอียดสรุปได้ ดังนี้</w:t>
            </w:r>
          </w:p>
          <w:p w:rsidR="005B2704" w:rsidRPr="006F744B" w:rsidRDefault="005B2704" w:rsidP="005B2704">
            <w:pPr>
              <w:spacing w:after="120" w:line="240" w:lineRule="auto"/>
              <w:ind w:firstLine="567"/>
              <w:jc w:val="thaiDistribute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ทส. เสนอว่า เนื่องจากประกาศกระทรวงทรัพยากรธรรมชาติและสิ่งแวดล้อม เรื่อง 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กำหนดเขตพื้นที่</w:t>
            </w:r>
            <w:r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และมาตรการคุ้มครองสิ่งแวดล้อม ในบริเวณพื้นที่จังหวัดภูเก็ต พ.ศ. 2553 ที่ขยายเวลาใช้บังคับโดยประกาศกระทรวงทรัพยากรธรรมชาติและสิ่งแวดล้อม เรื่องกำหนดเขตพื้นที่และมาตรการคุ้มครองสิ่งแวดล้อม ในบริเวณพื้นที่จังหวัดภูเก็ต พ.ศ. 2553 จะสิ้นสุดการใช้บังคับในวันที่ 30 ก.ค. 2559 ซึ่งจะส่งผลให้เกิดช่องว่างของการบังคับใช้กฎหมาย</w:t>
            </w:r>
            <w:r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ในการคุ้มครองทรัพยากรธรรมชาติและสิ่งแวดล้อม ทำให้ไม่สามารถควบคุมการก่อสร้างการกระทำ หรือการประกอบกิจกรรมต่างๆ ที่กำหนดไว้ในการประกาศกระทรวงฯ ในบริเวณพื้นที่จังหวัดภูเก็ตได้ และจะส่งผลกระทบต่อการรักษาทรัพยากรธรรมชาติและคุณภาพสิ่งแวดล้อมในเขตพื้นที่คุ้มครองสิ่งแวดล้อม ทส. โดยสำนักงานนโยบาย</w:t>
            </w:r>
            <w:r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และแผนทรัพยากรธรรมชาติและสิ่งแวดล้อม จึงได้ยกร่างประกาศกระทรวงทรัพยากรธรรมชาติและสิ่งแวดล้อม</w:t>
            </w:r>
            <w:r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เรื่องกำหนดเขตพื้นที่และมาตรการคุ้มครองสิ่งแวดล้อม ในบริเวณพื้นที่จังหวัดภูเก็ต พ.ศ. .... โดยผ่านกระบวนการ</w:t>
            </w:r>
            <w:r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มีส่วนร่วมระดับอำเภอและจังหวัด ซึ่งคณะกรรมการสิ่งแวดล้อมแห่งชาติได้มีมติเมื่อวันที่ 19 ก.พ. 2559 เห็นชอบและให้เสนอคณะรัฐมนตรีต่อไป จึงได้เสนอร่างประกาศมาเพื่อดำเนินการ</w:t>
            </w:r>
          </w:p>
          <w:p w:rsidR="005B2704" w:rsidRDefault="005B2704" w:rsidP="005B2704">
            <w:pPr>
              <w:spacing w:after="0" w:line="240" w:lineRule="auto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1A2AE6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lastRenderedPageBreak/>
              <w:t>มติ ครม.</w:t>
            </w:r>
            <w:r w:rsidRPr="001A2AE6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 xml:space="preserve"> :</w:t>
            </w:r>
            <w:r w:rsidRPr="001A2AE6">
              <w:rPr>
                <w:rFonts w:ascii="TH SarabunIT๙" w:hAnsi="TH SarabunIT๙" w:cs="TH SarabunIT๙"/>
                <w:sz w:val="28"/>
              </w:rPr>
              <w:t xml:space="preserve"> </w:t>
            </w:r>
            <w:r w:rsidR="001051E0">
              <w:rPr>
                <w:rFonts w:ascii="TH SarabunIT๙" w:hAnsi="TH SarabunIT๙" w:cs="TH SarabunIT๙" w:hint="cs"/>
                <w:sz w:val="28"/>
                <w:cs/>
              </w:rPr>
              <w:t>1. อนุมัติในหลักการ</w:t>
            </w:r>
            <w:r w:rsidR="001051E0"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ร่างประกาศกระทรวงทรัพยากรธรรมชาติและสิ่งแวดล้อม เรื่อง กำหนดเขตพื้นที่และมาตรการคุ้มครองสิ่งแวดล้อม ในบริเวณพื้นที่จังหวัดภูเก็ต พ.ศ. ....</w:t>
            </w:r>
            <w:r w:rsidR="001051E0">
              <w:rPr>
                <w:rFonts w:ascii="TH SarabunIT๙" w:hAnsi="TH SarabunIT๙" w:cs="TH SarabunIT๙" w:hint="cs"/>
                <w:sz w:val="28"/>
                <w:cs/>
              </w:rPr>
              <w:t xml:space="preserve"> ตามที่ ทส. เสนอ และให้ส่งคณะกรรมการตรวจสอบร่างกฎหมายและร่างอนุบัญญัติที่เสนอ ครม. พิจารณา โดยรับความเห็นของ อก. ไปประกอบการพิจารณาด้วย แล้วดำเนินการต่อไปได้</w:t>
            </w:r>
          </w:p>
          <w:p w:rsidR="001051E0" w:rsidRPr="001A2AE6" w:rsidRDefault="001051E0" w:rsidP="001051E0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2. ให้ ทส. รับความเห็นของ สศช. ไปพิจารณาดำเนินการต่อไป</w:t>
            </w:r>
          </w:p>
        </w:tc>
        <w:tc>
          <w:tcPr>
            <w:tcW w:w="5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2704" w:rsidRDefault="005B2704" w:rsidP="005B2704">
            <w:pPr>
              <w:spacing w:after="0" w:line="240" w:lineRule="auto"/>
              <w:jc w:val="thaiDistribute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</w:p>
          <w:p w:rsidR="005B2704" w:rsidRPr="00EA3169" w:rsidRDefault="005B2704" w:rsidP="005B2704">
            <w:pPr>
              <w:spacing w:after="0" w:line="240" w:lineRule="auto"/>
              <w:jc w:val="thaiDistribute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หน่วยงานที่รับผิดชอบ</w:t>
            </w:r>
            <w:r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</w:t>
            </w:r>
            <w:r>
              <w:rPr>
                <w:rFonts w:ascii="TH SarabunIT๙" w:hAnsi="TH SarabunIT๙" w:cs="TH SarabunIT๙"/>
                <w:color w:val="000000"/>
                <w:sz w:val="28"/>
              </w:rPr>
              <w:t xml:space="preserve">: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ทส./กษ. (สกม./ปศ./ชป./กป./กสก.)</w:t>
            </w:r>
          </w:p>
          <w:p w:rsidR="005B2704" w:rsidRDefault="005B2704" w:rsidP="005B2704">
            <w:pPr>
              <w:spacing w:after="0" w:line="240" w:lineRule="auto"/>
              <w:jc w:val="thaiDistribute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</w:p>
          <w:p w:rsidR="005B2704" w:rsidRDefault="005B2704" w:rsidP="005B2704">
            <w:pPr>
              <w:spacing w:after="120" w:line="240" w:lineRule="auto"/>
              <w:jc w:val="thaiDistribute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 xml:space="preserve">ประโยชน์ที่ได้รับ </w:t>
            </w:r>
            <w:r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 xml:space="preserve">: </w:t>
            </w:r>
          </w:p>
          <w:p w:rsidR="005B2704" w:rsidRPr="00FB288E" w:rsidRDefault="005B2704" w:rsidP="005B2704">
            <w:pPr>
              <w:spacing w:after="120" w:line="240" w:lineRule="auto"/>
              <w:ind w:firstLine="737"/>
              <w:jc w:val="thaiDistribute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เพื่อรักษาสภาพธรรมชาติหรือระบบนิเวศน์ตามระบบธรรมชาติหรือคุณค่าของสิ่งแวดล้อมศิลปกรรมในพื้นที่นั้น</w:t>
            </w:r>
          </w:p>
          <w:p w:rsidR="005B2704" w:rsidRDefault="005B2704" w:rsidP="005B2704">
            <w:pPr>
              <w:spacing w:after="120" w:line="240" w:lineRule="auto"/>
              <w:jc w:val="thaiDistribute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กำหนดรายงานผลการปฏิบัติเพื่อเสนอ ครม.</w:t>
            </w:r>
            <w:r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 xml:space="preserve"> : </w:t>
            </w:r>
          </w:p>
          <w:p w:rsidR="005B2704" w:rsidRPr="00630111" w:rsidRDefault="005B2704" w:rsidP="005B2704">
            <w:pPr>
              <w:spacing w:after="0" w:line="240" w:lineRule="auto"/>
              <w:ind w:firstLine="739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>
              <w:rPr>
                <w:rFonts w:ascii="TH SarabunIT๙" w:hAnsi="TH SarabunIT๙" w:cs="TH SarabunIT๙" w:hint="cs"/>
                <w:b/>
                <w:bCs/>
                <w:color w:val="000000"/>
                <w:sz w:val="28"/>
                <w:cs/>
              </w:rPr>
              <w:t>-</w:t>
            </w:r>
          </w:p>
        </w:tc>
      </w:tr>
    </w:tbl>
    <w:p w:rsidR="005B2704" w:rsidRDefault="005B2704">
      <w:pPr>
        <w:rPr>
          <w:rFonts w:ascii="TH SarabunIT๙" w:hAnsi="TH SarabunIT๙" w:cs="TH SarabunIT๙"/>
          <w:cs/>
        </w:rPr>
      </w:pPr>
      <w:r>
        <w:rPr>
          <w:rFonts w:ascii="TH SarabunIT๙" w:hAnsi="TH SarabunIT๙" w:cs="TH SarabunIT๙"/>
          <w:cs/>
        </w:rPr>
        <w:lastRenderedPageBreak/>
        <w:br w:type="page"/>
      </w:r>
    </w:p>
    <w:p w:rsidR="001B135B" w:rsidRDefault="001B135B" w:rsidP="00076248">
      <w:pPr>
        <w:spacing w:after="0"/>
        <w:jc w:val="center"/>
        <w:rPr>
          <w:rFonts w:ascii="TH SarabunIT๙" w:hAnsi="TH SarabunIT๙" w:cs="TH SarabunIT๙"/>
          <w:b/>
          <w:bCs/>
          <w:color w:val="000000"/>
          <w:sz w:val="28"/>
        </w:rPr>
      </w:pPr>
      <w:r>
        <w:rPr>
          <w:rFonts w:ascii="TH SarabunIT๙" w:hAnsi="TH SarabunIT๙" w:cs="TH SarabunIT๙"/>
          <w:b/>
          <w:bCs/>
          <w:color w:val="000000"/>
          <w:sz w:val="28"/>
          <w:cs/>
        </w:rPr>
        <w:lastRenderedPageBreak/>
        <w:t>ผลการประชุมคณะรัฐมนตรี</w:t>
      </w:r>
    </w:p>
    <w:p w:rsidR="001B135B" w:rsidRDefault="001B135B" w:rsidP="00076248">
      <w:pPr>
        <w:spacing w:after="0"/>
        <w:jc w:val="center"/>
        <w:rPr>
          <w:rFonts w:ascii="TH SarabunIT๙" w:hAnsi="TH SarabunIT๙" w:cs="TH SarabunIT๙"/>
          <w:b/>
          <w:bCs/>
          <w:sz w:val="28"/>
          <w:cs/>
        </w:rPr>
      </w:pPr>
      <w:r>
        <w:rPr>
          <w:rFonts w:ascii="TH SarabunIT๙" w:hAnsi="TH SarabunIT๙" w:cs="TH SarabunIT๙"/>
          <w:b/>
          <w:bCs/>
          <w:sz w:val="28"/>
          <w:cs/>
        </w:rPr>
        <w:t xml:space="preserve">ครั้งที่ </w:t>
      </w:r>
      <w:r>
        <w:rPr>
          <w:rFonts w:ascii="TH SarabunIT๙" w:hAnsi="TH SarabunIT๙" w:cs="TH SarabunIT๙" w:hint="cs"/>
          <w:b/>
          <w:bCs/>
          <w:sz w:val="28"/>
          <w:cs/>
        </w:rPr>
        <w:t>19</w:t>
      </w:r>
      <w:r>
        <w:rPr>
          <w:rFonts w:ascii="TH SarabunIT๙" w:hAnsi="TH SarabunIT๙" w:cs="TH SarabunIT๙"/>
          <w:b/>
          <w:bCs/>
          <w:sz w:val="28"/>
          <w:cs/>
        </w:rPr>
        <w:t>/</w:t>
      </w:r>
      <w:r>
        <w:rPr>
          <w:rFonts w:ascii="TH SarabunIT๙" w:hAnsi="TH SarabunIT๙" w:cs="TH SarabunIT๙" w:hint="cs"/>
          <w:b/>
          <w:bCs/>
          <w:sz w:val="28"/>
          <w:cs/>
        </w:rPr>
        <w:t>2559</w:t>
      </w:r>
      <w:r>
        <w:rPr>
          <w:rFonts w:ascii="TH SarabunIT๙" w:hAnsi="TH SarabunIT๙" w:cs="TH SarabunIT๙"/>
          <w:b/>
          <w:bCs/>
          <w:sz w:val="28"/>
          <w:cs/>
        </w:rPr>
        <w:t xml:space="preserve"> วัน</w:t>
      </w:r>
      <w:r>
        <w:rPr>
          <w:rFonts w:ascii="TH SarabunIT๙" w:hAnsi="TH SarabunIT๙" w:cs="TH SarabunIT๙" w:hint="cs"/>
          <w:b/>
          <w:bCs/>
          <w:sz w:val="28"/>
          <w:cs/>
        </w:rPr>
        <w:t>อังคาร</w:t>
      </w:r>
      <w:r>
        <w:rPr>
          <w:rFonts w:ascii="TH SarabunIT๙" w:hAnsi="TH SarabunIT๙" w:cs="TH SarabunIT๙"/>
          <w:b/>
          <w:bCs/>
          <w:sz w:val="28"/>
          <w:cs/>
        </w:rPr>
        <w:t xml:space="preserve">ที่ </w:t>
      </w:r>
      <w:r>
        <w:rPr>
          <w:rFonts w:ascii="TH SarabunIT๙" w:hAnsi="TH SarabunIT๙" w:cs="TH SarabunIT๙" w:hint="cs"/>
          <w:b/>
          <w:bCs/>
          <w:sz w:val="28"/>
          <w:cs/>
        </w:rPr>
        <w:t>10</w:t>
      </w:r>
      <w:r>
        <w:rPr>
          <w:rFonts w:ascii="TH SarabunIT๙" w:hAnsi="TH SarabunIT๙" w:cs="TH SarabunIT๙"/>
          <w:b/>
          <w:bCs/>
          <w:sz w:val="28"/>
          <w:cs/>
        </w:rPr>
        <w:t xml:space="preserve"> </w:t>
      </w:r>
      <w:r>
        <w:rPr>
          <w:rFonts w:ascii="TH SarabunIT๙" w:hAnsi="TH SarabunIT๙" w:cs="TH SarabunIT๙" w:hint="cs"/>
          <w:b/>
          <w:bCs/>
          <w:sz w:val="28"/>
          <w:cs/>
        </w:rPr>
        <w:t>พฤษภาคม</w:t>
      </w:r>
      <w:r>
        <w:rPr>
          <w:rFonts w:ascii="TH SarabunIT๙" w:hAnsi="TH SarabunIT๙" w:cs="TH SarabunIT๙"/>
          <w:b/>
          <w:bCs/>
          <w:sz w:val="28"/>
          <w:cs/>
        </w:rPr>
        <w:t xml:space="preserve"> </w:t>
      </w:r>
      <w:r>
        <w:rPr>
          <w:rFonts w:ascii="TH SarabunIT๙" w:hAnsi="TH SarabunIT๙" w:cs="TH SarabunIT๙" w:hint="cs"/>
          <w:b/>
          <w:bCs/>
          <w:sz w:val="28"/>
          <w:cs/>
        </w:rPr>
        <w:t>2559</w:t>
      </w:r>
    </w:p>
    <w:p w:rsidR="001B135B" w:rsidRDefault="001B135B" w:rsidP="00076248">
      <w:pPr>
        <w:spacing w:after="0"/>
        <w:jc w:val="center"/>
        <w:rPr>
          <w:rFonts w:ascii="TH SarabunIT๙" w:hAnsi="TH SarabunIT๙" w:cs="TH SarabunIT๙"/>
          <w:b/>
          <w:bCs/>
          <w:color w:val="000000"/>
          <w:sz w:val="28"/>
          <w:cs/>
        </w:rPr>
      </w:pPr>
      <w:r>
        <w:rPr>
          <w:rFonts w:ascii="TH SarabunIT๙" w:hAnsi="TH SarabunIT๙" w:cs="TH SarabunIT๙"/>
          <w:b/>
          <w:bCs/>
          <w:color w:val="000000"/>
          <w:sz w:val="28"/>
          <w:cs/>
        </w:rPr>
        <w:t>กระทรวงเกษตรและสหกรณ์</w:t>
      </w:r>
    </w:p>
    <w:p w:rsidR="001B135B" w:rsidRPr="00345383" w:rsidRDefault="001B135B" w:rsidP="001B135B">
      <w:pPr>
        <w:spacing w:after="0" w:line="240" w:lineRule="auto"/>
        <w:rPr>
          <w:rFonts w:ascii="TH SarabunIT๙" w:hAnsi="TH SarabunIT๙" w:cs="TH SarabunIT๙"/>
          <w:b/>
          <w:bCs/>
          <w:sz w:val="28"/>
        </w:rPr>
      </w:pPr>
      <w:r w:rsidRPr="00345383">
        <w:rPr>
          <w:rFonts w:ascii="TH SarabunIT๙" w:hAnsi="TH SarabunIT๙" w:cs="TH SarabunIT๙"/>
          <w:b/>
          <w:bCs/>
          <w:sz w:val="28"/>
          <w:cs/>
        </w:rPr>
        <w:t>เรื่องเพื่อ</w:t>
      </w:r>
      <w:r>
        <w:rPr>
          <w:rFonts w:ascii="TH SarabunIT๙" w:hAnsi="TH SarabunIT๙" w:cs="TH SarabunIT๙" w:hint="cs"/>
          <w:b/>
          <w:bCs/>
          <w:sz w:val="28"/>
          <w:cs/>
        </w:rPr>
        <w:t>ทราบ (หากไม่มีข้อทักท้วงให้ถือเป็นเรื่องที่ ครม. เห็นชอบ/อนุมัติ)</w:t>
      </w:r>
      <w:r w:rsidRPr="00345383">
        <w:rPr>
          <w:rFonts w:ascii="TH SarabunIT๙" w:hAnsi="TH SarabunIT๙" w:cs="TH SarabunIT๙"/>
          <w:b/>
          <w:bCs/>
          <w:sz w:val="28"/>
          <w:cs/>
        </w:rPr>
        <w:t xml:space="preserve"> (</w:t>
      </w:r>
      <w:r>
        <w:rPr>
          <w:rFonts w:cs="TH SarabunIT๙" w:hint="cs"/>
          <w:b/>
          <w:bCs/>
          <w:sz w:val="28"/>
          <w:cs/>
        </w:rPr>
        <w:t>กษ.</w:t>
      </w:r>
      <w:r>
        <w:rPr>
          <w:rFonts w:ascii="TH SarabunIT๙" w:hAnsi="TH SarabunIT๙" w:cs="TH SarabunIT๙"/>
          <w:sz w:val="28"/>
        </w:rPr>
        <w:t xml:space="preserve"> </w:t>
      </w:r>
      <w:r w:rsidRPr="0022120A">
        <w:rPr>
          <w:rFonts w:ascii="TH SarabunIT๙" w:hAnsi="TH SarabunIT๙" w:cs="TH SarabunIT๙" w:hint="cs"/>
          <w:b/>
          <w:bCs/>
          <w:sz w:val="28"/>
          <w:cs/>
        </w:rPr>
        <w:t>เ</w:t>
      </w:r>
      <w:r>
        <w:rPr>
          <w:rFonts w:ascii="TH SarabunIT๙" w:hAnsi="TH SarabunIT๙" w:cs="TH SarabunIT๙" w:hint="cs"/>
          <w:b/>
          <w:bCs/>
          <w:sz w:val="28"/>
          <w:cs/>
        </w:rPr>
        <w:t>สนอความเห็น/เกี่ยวข้อง)</w:t>
      </w:r>
    </w:p>
    <w:tbl>
      <w:tblPr>
        <w:tblW w:w="144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8897"/>
        <w:gridCol w:w="5530"/>
      </w:tblGrid>
      <w:tr w:rsidR="001B135B" w:rsidTr="00F220AD">
        <w:tc>
          <w:tcPr>
            <w:tcW w:w="8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B135B" w:rsidRDefault="001B135B" w:rsidP="001B135B">
            <w:pPr>
              <w:spacing w:after="0" w:line="240" w:lineRule="auto"/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</w:pPr>
            <w:r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เรื่อง/สารัตถะ/มติ/อื่นๆ</w:t>
            </w:r>
          </w:p>
        </w:tc>
        <w:tc>
          <w:tcPr>
            <w:tcW w:w="5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B135B" w:rsidRDefault="001B135B" w:rsidP="001B135B">
            <w:pPr>
              <w:spacing w:after="0" w:line="240" w:lineRule="auto"/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หน่วยงานที่รับผิดชอบ/เจ้าของเรื่อง</w:t>
            </w:r>
          </w:p>
        </w:tc>
      </w:tr>
      <w:tr w:rsidR="001B135B" w:rsidTr="001B135B">
        <w:trPr>
          <w:trHeight w:val="699"/>
        </w:trPr>
        <w:tc>
          <w:tcPr>
            <w:tcW w:w="8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135B" w:rsidRPr="001A2AE6" w:rsidRDefault="001B135B" w:rsidP="001B135B">
            <w:pPr>
              <w:spacing w:after="0" w:line="240" w:lineRule="auto"/>
              <w:jc w:val="thaiDistribute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>
              <w:rPr>
                <w:rFonts w:ascii="TH SarabunIT๙" w:hAnsi="TH SarabunIT๙" w:cs="TH SarabunIT๙" w:hint="cs"/>
                <w:b/>
                <w:bCs/>
                <w:color w:val="000000"/>
                <w:sz w:val="28"/>
                <w:cs/>
              </w:rPr>
              <w:t>1005</w:t>
            </w:r>
            <w:r w:rsidRPr="001A2AE6">
              <w:rPr>
                <w:rFonts w:ascii="TH SarabunIT๙" w:hAnsi="TH SarabunIT๙" w:cs="TH SarabunIT๙" w:hint="cs"/>
                <w:b/>
                <w:bCs/>
                <w:color w:val="000000"/>
                <w:sz w:val="28"/>
                <w:cs/>
              </w:rPr>
              <w:t>59</w:t>
            </w:r>
          </w:p>
          <w:p w:rsidR="001B135B" w:rsidRPr="001B135B" w:rsidRDefault="001B135B" w:rsidP="001B135B">
            <w:pPr>
              <w:spacing w:after="0" w:line="240" w:lineRule="auto"/>
              <w:ind w:left="567" w:hanging="567"/>
              <w:jc w:val="thaiDistribute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</w:p>
          <w:p w:rsidR="001B135B" w:rsidRPr="001A2AE6" w:rsidRDefault="001B135B" w:rsidP="001B135B">
            <w:pPr>
              <w:spacing w:after="0" w:line="240" w:lineRule="auto"/>
              <w:ind w:left="567" w:hanging="567"/>
              <w:jc w:val="thaiDistribute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  <w:r w:rsidRPr="001A2AE6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เรื่อง</w:t>
            </w:r>
            <w:r w:rsidRPr="001A2AE6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</w:t>
            </w:r>
            <w:r w:rsidRPr="001A2AE6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>:</w:t>
            </w:r>
            <w:r w:rsidRPr="00174B2A">
              <w:rPr>
                <w:rFonts w:ascii="TH SarabunIT๙" w:hAnsi="TH SarabunIT๙" w:cs="TH SarabunIT๙"/>
                <w:b/>
                <w:bCs/>
                <w:color w:val="000000"/>
                <w:spacing w:val="-26"/>
                <w:sz w:val="28"/>
              </w:rPr>
              <w:t xml:space="preserve"> </w:t>
            </w:r>
            <w:r w:rsidRPr="00BD6106">
              <w:rPr>
                <w:rFonts w:ascii="TH SarabunIT๙" w:hAnsi="TH SarabunIT๙" w:cs="TH SarabunIT๙"/>
                <w:color w:val="000000"/>
                <w:sz w:val="28"/>
                <w:cs/>
              </w:rPr>
              <w:t>ผลการเยือนไทยอย่างเป็นทางการของรัฐมนตรีว่าการกระทรวงการต่างประเทศสาธารณรัฐอิสลามอิหร่าน</w:t>
            </w:r>
          </w:p>
          <w:p w:rsidR="001B135B" w:rsidRPr="001B135B" w:rsidRDefault="001B135B" w:rsidP="001B135B">
            <w:pPr>
              <w:spacing w:after="0" w:line="240" w:lineRule="auto"/>
              <w:jc w:val="thaiDistribute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</w:p>
          <w:p w:rsidR="001B135B" w:rsidRPr="002C0459" w:rsidRDefault="001B135B" w:rsidP="001B135B">
            <w:pPr>
              <w:spacing w:after="120" w:line="240" w:lineRule="auto"/>
              <w:jc w:val="thaiDistribute"/>
              <w:rPr>
                <w:rFonts w:ascii="TH SarabunIT๙" w:hAnsi="TH SarabunIT๙" w:cs="TH SarabunIT๙"/>
                <w:cs/>
              </w:rPr>
            </w:pPr>
            <w:r w:rsidRPr="001A2AE6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 xml:space="preserve">สารัตถะ </w:t>
            </w:r>
            <w:r w:rsidRPr="001A2AE6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>:</w:t>
            </w:r>
            <w:r w:rsidRPr="001A2AE6">
              <w:rPr>
                <w:rFonts w:ascii="TH SarabunIT๙" w:hAnsi="TH SarabunIT๙" w:cs="TH SarabunIT๙"/>
                <w:sz w:val="28"/>
              </w:rPr>
              <w:t xml:space="preserve"> </w:t>
            </w:r>
            <w:r>
              <w:rPr>
                <w:rFonts w:ascii="TH SarabunIT๙" w:hAnsi="TH SarabunIT๙" w:cs="TH SarabunIT๙" w:hint="cs"/>
                <w:cs/>
              </w:rPr>
              <w:t>กต. เสนอ ครม. รับทราบผลการเยือนไทยอย่างเป็นทางการของรัฐมนตรีว่าการกระทรวงต่างประเทศสาธารณรัฐอิสลามอิหร่านและพิจารณามอบหมายหน่วยงานที่เกี่ยวข้อง ได้แก่ กห. กค. กก. กษ. คค. พน. พณ. มท. ยธ. วธ. สธ. อก. สมช. สศช. สกท. สขช. ธปท. อส. ดำเนินการในส่วนที่เกี่ยวข้องต่อไป</w:t>
            </w:r>
          </w:p>
          <w:p w:rsidR="001B135B" w:rsidRDefault="001B135B" w:rsidP="001B135B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</w:rPr>
            </w:pPr>
            <w:r w:rsidRPr="001A2AE6">
              <w:rPr>
                <w:rFonts w:ascii="TH SarabunIT๙" w:hAnsi="TH SarabunIT๙" w:cs="TH SarabunIT๙" w:hint="cs"/>
                <w:color w:val="000000"/>
                <w:sz w:val="28"/>
                <w:u w:val="single"/>
                <w:cs/>
              </w:rPr>
              <w:t>โดยมีรายละเอียดสรุปได้ ดังนี้</w:t>
            </w:r>
          </w:p>
          <w:p w:rsidR="001B135B" w:rsidRDefault="001B135B" w:rsidP="001B135B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1. นายโมฮัมหมัด จาหวัด ซาริฟ รัฐมนตรีว่าการกระทรวงการต่างประเทศสาธารณรัฐอิสลามอิหร่าน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br/>
              <w:t xml:space="preserve">เดินทางเยือนไทยเพื่อเข้าร่วมการประชุมรัฐมนตรี </w:t>
            </w:r>
            <w:r>
              <w:rPr>
                <w:rFonts w:ascii="TH SarabunIT๙" w:hAnsi="TH SarabunIT๙" w:cs="TH SarabunIT๙"/>
                <w:sz w:val="28"/>
              </w:rPr>
              <w:t>ACD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 ครั้งที่ 14 และเยือนไทยอย่างเป็นทางการในฐานะแขกของ กต.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br/>
              <w:t xml:space="preserve">ระหว่างวันที่ 9 </w:t>
            </w:r>
            <w:r>
              <w:rPr>
                <w:rFonts w:ascii="TH SarabunIT๙" w:hAnsi="TH SarabunIT๙" w:cs="TH SarabunIT๙"/>
                <w:sz w:val="28"/>
                <w:cs/>
              </w:rPr>
              <w:t>–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 11 มี.ค. 2559 โดยมีวัตถุประสงค์เพื่อส่งเสริมความสัมพันธ์ระหว่างไทยกับอิหร่านในทุกมิติ สาระสำคัญของผลการเยือนฯ สรุปได้ ดังนี้</w:t>
            </w:r>
          </w:p>
          <w:p w:rsidR="001B135B" w:rsidRDefault="001B135B" w:rsidP="001B135B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b/>
                <w:bCs/>
                <w:sz w:val="28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>การหารือทวิภาคี</w:t>
            </w:r>
          </w:p>
          <w:p w:rsidR="001B135B" w:rsidRDefault="001B135B" w:rsidP="001B135B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1) </w:t>
            </w:r>
            <w:r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 xml:space="preserve">ความสัมพันธ์ทวิภาคี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โดยมีการเยือนระดับสูงระหว่างกันเพื่อหารือแนวทางความร่วมมือและมีการลงนามความตกลงในสาขาต่างๆ ตลอดจนเร่งรัดและผลักดันการดำเนินการในสาขาที่ทั้งสองฝ่ายมีความพร้อมไปสู่การปฏิบัติ</w:t>
            </w:r>
          </w:p>
          <w:p w:rsidR="001B135B" w:rsidRDefault="001B135B" w:rsidP="001B135B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b/>
                <w:bCs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2) </w:t>
            </w:r>
            <w:r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>ความร่วมมือด้านเศรษฐกิจ</w:t>
            </w:r>
            <w:r w:rsidRPr="00BD1468">
              <w:rPr>
                <w:rFonts w:ascii="TH SarabunIT๙" w:hAnsi="TH SarabunIT๙" w:cs="TH SarabunIT๙"/>
                <w:b/>
                <w:bCs/>
                <w:spacing w:val="-26"/>
                <w:sz w:val="28"/>
              </w:rPr>
              <w:t xml:space="preserve"> </w:t>
            </w:r>
            <w:r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 xml:space="preserve">หน่วยงานที่เกี่ยวข้อง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พณ./พน./กต./สกท./สภาหอการค้าฯ/</w:t>
            </w:r>
            <w:r>
              <w:rPr>
                <w:rFonts w:ascii="TH SarabunIT๙" w:hAnsi="TH SarabunIT๙" w:cs="TH SarabunIT๙"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sz w:val="28"/>
                <w:cs/>
              </w:rPr>
              <w:t>สภาอุตสาหกรรมฯ/สศช.</w:t>
            </w:r>
          </w:p>
          <w:p w:rsidR="001B135B" w:rsidRDefault="001B135B" w:rsidP="001B135B">
            <w:pPr>
              <w:spacing w:after="0" w:line="240" w:lineRule="auto"/>
              <w:ind w:firstLine="1134"/>
              <w:jc w:val="thaiDistribute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2.1 เห็นพ้องที่จะผลักดันให้การค้าระหว่างสองประเทศกลับไปสู่ระดับมูลค่าก่อนเกิดมาตรการคว่ำบาตร คือ 1.2 พันล้านดอลลาร์สหรัฐ โดยเสนอให้ทำการค้าโดยใช้หลักประติบัติต่างตอบแทน</w:t>
            </w:r>
          </w:p>
          <w:p w:rsidR="001B135B" w:rsidRDefault="001B135B" w:rsidP="001B135B">
            <w:pPr>
              <w:spacing w:after="0" w:line="240" w:lineRule="auto"/>
              <w:ind w:firstLine="1134"/>
              <w:jc w:val="thaiDistribute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2.2 ผลักดันความร่วมมือทางเศรษฐกิจและการลงทุนในสาขาอื่นๆ ที่ทั้งสองฝ่ายมีความชำนาญให้เพิ่มขึ้นกว่าเดิม และเห็นพ้องให้ส่งเสริมการติดต่อระหว่างภาคเอกชนระหว่างกันเพื่อเพิ่มพูนความสัมพันธ์ทางเศรษฐกิจ</w:t>
            </w:r>
            <w:r w:rsidRPr="00654DC1">
              <w:rPr>
                <w:rFonts w:ascii="TH SarabunIT๙" w:hAnsi="TH SarabunIT๙" w:cs="TH SarabunIT๙" w:hint="cs"/>
                <w:spacing w:val="-20"/>
                <w:sz w:val="28"/>
                <w:cs/>
              </w:rPr>
              <w:t>ระหว่างกัน</w:t>
            </w:r>
          </w:p>
          <w:p w:rsidR="001B135B" w:rsidRDefault="001B135B" w:rsidP="001B135B">
            <w:pPr>
              <w:spacing w:after="0" w:line="240" w:lineRule="auto"/>
              <w:ind w:firstLine="1134"/>
              <w:jc w:val="thaiDistribute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lastRenderedPageBreak/>
              <w:t>2.3 ส่งเสริมความร่วมมือด้านการเงินและการธนาคารเพื่อเป็นช่องทางส่งเสริมความร่วมมือทางเศรษฐกิจระหว่างกัน</w:t>
            </w:r>
          </w:p>
          <w:p w:rsidR="001B135B" w:rsidRDefault="001B135B" w:rsidP="001B135B">
            <w:pPr>
              <w:spacing w:after="0" w:line="240" w:lineRule="auto"/>
              <w:ind w:firstLine="1134"/>
              <w:jc w:val="thaiDistribute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2.4 ไทยพร้อมเป็นประตูเชื่อมโยงไปสู่อาเซียนให้แก่อิหร่าน และอิหร่านเป็นประตูสู่ประเทศอาหรับ</w:t>
            </w:r>
            <w:r>
              <w:rPr>
                <w:rFonts w:ascii="TH SarabunIT๙" w:hAnsi="TH SarabunIT๙" w:cs="TH SarabunIT๙"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sz w:val="28"/>
                <w:cs/>
              </w:rPr>
              <w:t>และเอเชียกลางให้แก่ไทยได้</w:t>
            </w:r>
          </w:p>
          <w:p w:rsidR="001B135B" w:rsidRDefault="001B135B" w:rsidP="001B135B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3) </w:t>
            </w:r>
            <w:r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 xml:space="preserve">ความร่วมมือด้านพลังงาน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มอบหมาย พน. ผลักดันความร่วมมือภายใต้บันทึกความเข้าใจด้านพลังงานระหว่าง พน. ของไทยกับกระทรวงปิโตรเลียมของอิหร่าน</w:t>
            </w:r>
            <w:r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 xml:space="preserve"> หน่วยงานที่เกี่ยวข้อง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พน./ปตท.</w:t>
            </w:r>
          </w:p>
          <w:p w:rsidR="001B135B" w:rsidRDefault="001B135B" w:rsidP="001B135B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4) </w:t>
            </w:r>
            <w:r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 xml:space="preserve">ความร่วมมือด้านวิทยาศาสตร์ เทคโนโลยี และการแพทย์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ผลักดันให้มีความร่วมมือด้านวิทยาศาสตร์และเทคโนโลยี โดยเฉพาะอย่างยิ่ง ด้านนาโนเทคโนโลยี เทคโนโลยีชีวภาพ และการวิจัยพันธุ์ โดยแลกเปลี่ยนนักวิจัย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br/>
              <w:t>นักเทคนิคระหว่างกัน และร่วมมือกันในด้านการผลิตยารักษาโรค</w:t>
            </w:r>
            <w:r>
              <w:rPr>
                <w:rFonts w:ascii="TH SarabunIT๙" w:hAnsi="TH SarabunIT๙" w:cs="TH SarabunIT๙"/>
                <w:sz w:val="28"/>
              </w:rPr>
              <w:t xml:space="preserve"> </w:t>
            </w:r>
            <w:r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 xml:space="preserve">หน่วยงานที่เกี่ยวข้อง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วธ./สธ.</w:t>
            </w:r>
          </w:p>
          <w:p w:rsidR="001B135B" w:rsidRDefault="001B135B" w:rsidP="001B135B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5) </w:t>
            </w:r>
            <w:r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 xml:space="preserve">ความร่วมมือด้านการท่องเที่ยว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ฝ่ายไทยเสนอให้จัดทำแพ็คเกจ การท่องเที่ยวร่วมกัน รวมถึงจัดแพ็คเกจท่องเที่ยวในลักษณะประเทศไทยบวกหนึ่งประเทศเพื่อนบ้าน และจัดกิจกรรมท่องเที่ยวเป็นคลัสเตอร์ให้ครอบคลุม</w:t>
            </w:r>
            <w:r>
              <w:rPr>
                <w:rFonts w:ascii="TH SarabunIT๙" w:hAnsi="TH SarabunIT๙" w:cs="TH SarabunIT๙"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ตลอดทั้งปี นอกจากนี้ ไทยสนับสนุนให้เพิ่มเที่ยวบินตรงระหว่างกรุงเทพฯ </w:t>
            </w:r>
            <w:r>
              <w:rPr>
                <w:rFonts w:ascii="TH SarabunIT๙" w:hAnsi="TH SarabunIT๙" w:cs="TH SarabunIT๙"/>
                <w:sz w:val="28"/>
                <w:cs/>
              </w:rPr>
              <w:t>–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 กรุงเตหะราน</w:t>
            </w:r>
            <w:r>
              <w:rPr>
                <w:rFonts w:ascii="TH SarabunIT๙" w:hAnsi="TH SarabunIT๙" w:cs="TH SarabunIT๙"/>
                <w:sz w:val="28"/>
              </w:rPr>
              <w:t xml:space="preserve"> </w:t>
            </w:r>
            <w:r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 xml:space="preserve">หน่วยงานที่เกี่ยวข้อง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ททท./กก./การบินไทย</w:t>
            </w:r>
          </w:p>
          <w:p w:rsidR="001B135B" w:rsidRDefault="001B135B" w:rsidP="001B135B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6) </w:t>
            </w:r>
            <w:r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>ความร่วมมือทางวิชาการ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 อิหร่านประสงค์จะมีความร่วมมือทางวิชาการกับไทยในสาขาเกษตรกรรม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br/>
              <w:t>เพื่อเพิ่มผลผลิตทางการเกษตรเพื่อการบริโภคภายในประเทศ</w:t>
            </w:r>
            <w:r>
              <w:rPr>
                <w:rFonts w:ascii="TH SarabunIT๙" w:hAnsi="TH SarabunIT๙" w:cs="TH SarabunIT๙"/>
                <w:sz w:val="28"/>
              </w:rPr>
              <w:t xml:space="preserve"> </w:t>
            </w:r>
            <w:r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 xml:space="preserve">หน่วยงานที่เกี่ยวข้อง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กษ./กต.</w:t>
            </w:r>
          </w:p>
          <w:p w:rsidR="001B135B" w:rsidRDefault="001B135B" w:rsidP="001B135B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7) </w:t>
            </w:r>
            <w:r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 xml:space="preserve">ความร่วมมือด้านความมั่นคง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อิหร่านเสนอให้มีความร่วมมือกับไทยในด้านการป้องกันประเทศ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br/>
              <w:t>โดยอิหร่านสามารถผลิตอากาศยานไร้คนขับที่มีความทันสมัยและคุณภาพสูง</w:t>
            </w:r>
            <w:r>
              <w:rPr>
                <w:rFonts w:ascii="TH SarabunIT๙" w:hAnsi="TH SarabunIT๙" w:cs="TH SarabunIT๙"/>
                <w:sz w:val="28"/>
              </w:rPr>
              <w:t xml:space="preserve"> </w:t>
            </w:r>
            <w:r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 xml:space="preserve">หน่วยงานที่เกี่ยวข้อง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กห./สมช./สขช./มท./กต.</w:t>
            </w:r>
          </w:p>
          <w:p w:rsidR="001B135B" w:rsidRPr="00571DAE" w:rsidRDefault="001B135B" w:rsidP="001B135B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8) </w:t>
            </w:r>
            <w:r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>การโอนตัวนักโทษ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 ไทยได้โอนตัวนักโทษอิหร่านจำนวน 12 คน กลับมารับโทษต่อที่อิหร่าน และไทยขอให้อิหร่านพิจารณาโอนตัวนักโทษหญิงไทยอิหร่าน 1 คนกลับมารับโทษที่ไทย</w:t>
            </w:r>
            <w:r>
              <w:rPr>
                <w:rFonts w:ascii="TH SarabunIT๙" w:hAnsi="TH SarabunIT๙" w:cs="TH SarabunIT๙"/>
                <w:sz w:val="28"/>
              </w:rPr>
              <w:t xml:space="preserve"> </w:t>
            </w:r>
            <w:r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 xml:space="preserve">หน่วยงานที่เกี่ยวข้อง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กต.</w:t>
            </w:r>
            <w:r>
              <w:rPr>
                <w:rFonts w:ascii="TH SarabunIT๙" w:hAnsi="TH SarabunIT๙" w:cs="TH SarabunIT๙"/>
                <w:sz w:val="28"/>
              </w:rPr>
              <w:t>/</w:t>
            </w:r>
            <w:r>
              <w:rPr>
                <w:rFonts w:ascii="TH SarabunIT๙" w:hAnsi="TH SarabunIT๙" w:cs="TH SarabunIT๙"/>
                <w:sz w:val="28"/>
              </w:rPr>
              <w:br/>
            </w:r>
            <w:r>
              <w:rPr>
                <w:rFonts w:ascii="TH SarabunIT๙" w:hAnsi="TH SarabunIT๙" w:cs="TH SarabunIT๙" w:hint="cs"/>
                <w:sz w:val="28"/>
                <w:cs/>
              </w:rPr>
              <w:t>กรมราชทัณฑ์/ยธ./อส.</w:t>
            </w:r>
          </w:p>
          <w:p w:rsidR="001B135B" w:rsidRDefault="001B135B" w:rsidP="001B135B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9) </w:t>
            </w:r>
            <w:r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 xml:space="preserve">ความร่วมมือในกรอบอาเซียน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ไทยพร้อมสนับสนุนอิหร่านในการเข้าเป็นภาคีในสนธิสัญญา </w:t>
            </w:r>
            <w:r>
              <w:rPr>
                <w:rFonts w:ascii="TH SarabunIT๙" w:hAnsi="TH SarabunIT๙" w:cs="TH SarabunIT๙"/>
                <w:sz w:val="28"/>
              </w:rPr>
              <w:t xml:space="preserve">TAC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(</w:t>
            </w:r>
            <w:r>
              <w:rPr>
                <w:rFonts w:ascii="TH SarabunIT๙" w:hAnsi="TH SarabunIT๙" w:cs="TH SarabunIT๙"/>
                <w:sz w:val="28"/>
              </w:rPr>
              <w:t>Treaty of Amity and Cooperation in Southeast Asia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) ของอาเซียน ทั้งนี้ อิหร่านสนับสนุนความเชื่อมโยงระหว่างภูมิภาคและอนุภูมิภาคและประสงค์จะเชื่อมโยง </w:t>
            </w:r>
            <w:r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 xml:space="preserve">หน่วยงานที่เกี่ยวข้อง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กต.</w:t>
            </w:r>
          </w:p>
          <w:p w:rsidR="001B135B" w:rsidRDefault="001B135B" w:rsidP="001B135B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10) </w:t>
            </w:r>
            <w:r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 xml:space="preserve">ความร่วมมือด้านการเมือง หน่วยงานที่เกี่ยวข้อง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ทุกหน่วยงาน</w:t>
            </w:r>
          </w:p>
          <w:p w:rsidR="001B135B" w:rsidRDefault="001B135B" w:rsidP="001B135B">
            <w:pPr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b/>
                <w:bCs/>
                <w:sz w:val="28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>กิจกรรมทางวิชาการ</w:t>
            </w:r>
          </w:p>
          <w:p w:rsidR="001B135B" w:rsidRDefault="001B135B" w:rsidP="00654DC1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การปาฐกถาพิเศษโดยรัฐมนตรีว่าการกระทรวงการต่างประเทศสารณรัฐอิสลามอิหร่าน ในหัวข้อ </w:t>
            </w:r>
            <w:r>
              <w:rPr>
                <w:rFonts w:ascii="TH SarabunIT๙" w:hAnsi="TH SarabunIT๙" w:cs="TH SarabunIT๙"/>
                <w:sz w:val="28"/>
              </w:rPr>
              <w:t xml:space="preserve">“Paradigm </w:t>
            </w:r>
            <w:r>
              <w:rPr>
                <w:rFonts w:ascii="TH SarabunIT๙" w:hAnsi="TH SarabunIT๙" w:cs="TH SarabunIT๙"/>
                <w:sz w:val="28"/>
              </w:rPr>
              <w:lastRenderedPageBreak/>
              <w:t>Shift from a Zero – Sum Game to a Win – Win Solution : Bette</w:t>
            </w:r>
            <w:r w:rsidR="00654DC1">
              <w:rPr>
                <w:rFonts w:ascii="TH SarabunIT๙" w:hAnsi="TH SarabunIT๙" w:cs="TH SarabunIT๙"/>
                <w:sz w:val="28"/>
              </w:rPr>
              <w:t>r Understand and Resolve Global</w:t>
            </w:r>
          </w:p>
          <w:p w:rsidR="001B135B" w:rsidRPr="0002088D" w:rsidRDefault="001B135B" w:rsidP="001B135B">
            <w:pPr>
              <w:spacing w:after="120" w:line="240" w:lineRule="auto"/>
              <w:ind w:firstLine="851"/>
              <w:jc w:val="thaiDistribute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/>
                <w:sz w:val="28"/>
              </w:rPr>
              <w:t xml:space="preserve">Common Problems Emanating from Extremism, Based on JCPOA Experience”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ซึ่งฝ่ายอิหร่านได้ให้ข้อมูลและประสบการณ์การเจรจาปัญหาโครงการพัฒนานิวเคลียร์อิหร่านกับกลุ่มประเทศมหาอำนาจ</w:t>
            </w:r>
          </w:p>
          <w:p w:rsidR="001B135B" w:rsidRPr="001A2AE6" w:rsidRDefault="001B135B" w:rsidP="001B135B">
            <w:pPr>
              <w:spacing w:after="0" w:line="240" w:lineRule="auto"/>
              <w:jc w:val="thaiDistribute"/>
              <w:rPr>
                <w:rFonts w:ascii="TH SarabunIT๙" w:hAnsi="TH SarabunIT๙" w:cs="TH SarabunIT๙"/>
                <w:sz w:val="28"/>
                <w:cs/>
              </w:rPr>
            </w:pPr>
            <w:r w:rsidRPr="001A2AE6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มติ ครม.</w:t>
            </w:r>
            <w:r w:rsidRPr="001A2AE6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 xml:space="preserve"> :</w:t>
            </w:r>
            <w:r w:rsidRPr="001A2AE6">
              <w:rPr>
                <w:rFonts w:ascii="TH SarabunIT๙" w:hAnsi="TH SarabunIT๙" w:cs="TH SarabunIT๙"/>
                <w:sz w:val="28"/>
              </w:rPr>
              <w:t xml:space="preserve"> </w:t>
            </w:r>
            <w:r w:rsidR="009F6910">
              <w:rPr>
                <w:rFonts w:ascii="TH SarabunIT๙" w:hAnsi="TH SarabunIT๙" w:cs="TH SarabunIT๙" w:hint="cs"/>
                <w:sz w:val="28"/>
                <w:cs/>
              </w:rPr>
              <w:t>รับทราบผลการเยือนไทยอย่างเป็นทางการของรัฐมนตรีว่าการกระทรวงการต่างประเทศสาธารณรัฐอิสลามอิหร่าน และมอบหมายให้หน่วยงานต่างๆ ดำเนินการในส่วนที่เกี่ยวข้องต่อไปตามที่ กต. เสนอ และให้ กต. รับความเห็นของ พณ. ไปพิจารณาดำนินการต่อไปด้วย</w:t>
            </w:r>
          </w:p>
        </w:tc>
        <w:tc>
          <w:tcPr>
            <w:tcW w:w="5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135B" w:rsidRDefault="001B135B" w:rsidP="001B135B">
            <w:pPr>
              <w:spacing w:after="0" w:line="240" w:lineRule="auto"/>
              <w:jc w:val="thaiDistribute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</w:p>
          <w:p w:rsidR="001B135B" w:rsidRPr="00EA3169" w:rsidRDefault="001B135B" w:rsidP="001B135B">
            <w:pPr>
              <w:spacing w:after="0" w:line="240" w:lineRule="auto"/>
              <w:jc w:val="thaiDistribute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หน่วยงานที่รับผิดชอบ</w:t>
            </w:r>
            <w:r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</w:t>
            </w:r>
            <w:r>
              <w:rPr>
                <w:rFonts w:ascii="TH SarabunIT๙" w:hAnsi="TH SarabunIT๙" w:cs="TH SarabunIT๙"/>
                <w:color w:val="000000"/>
                <w:sz w:val="28"/>
              </w:rPr>
              <w:t xml:space="preserve">: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กต./กษ. (สกต. สป.กษ.)</w:t>
            </w:r>
          </w:p>
          <w:p w:rsidR="001B135B" w:rsidRDefault="001B135B" w:rsidP="001B135B">
            <w:pPr>
              <w:spacing w:after="0" w:line="240" w:lineRule="auto"/>
              <w:jc w:val="thaiDistribute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</w:p>
          <w:p w:rsidR="001B135B" w:rsidRDefault="001B135B" w:rsidP="001B135B">
            <w:pPr>
              <w:spacing w:after="120" w:line="240" w:lineRule="auto"/>
              <w:jc w:val="thaiDistribute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 xml:space="preserve">ประโยชน์ที่ได้รับ </w:t>
            </w:r>
            <w:r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 xml:space="preserve">: </w:t>
            </w:r>
          </w:p>
          <w:p w:rsidR="001B135B" w:rsidRPr="00FB288E" w:rsidRDefault="001B135B" w:rsidP="001B135B">
            <w:pPr>
              <w:spacing w:after="120" w:line="240" w:lineRule="auto"/>
              <w:ind w:firstLine="737"/>
              <w:jc w:val="thaiDistribute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กระชับความสัมพันธ์ระหว่างไทย </w:t>
            </w:r>
            <w:r>
              <w:rPr>
                <w:rFonts w:ascii="TH SarabunIT๙" w:hAnsi="TH SarabunIT๙" w:cs="TH SarabunIT๙"/>
                <w:color w:val="000000"/>
                <w:sz w:val="28"/>
                <w:cs/>
              </w:rPr>
              <w:t>–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 อิหร่าน ให้มั่นคงสืบไป</w:t>
            </w:r>
          </w:p>
          <w:p w:rsidR="001B135B" w:rsidRDefault="001B135B" w:rsidP="001B135B">
            <w:pPr>
              <w:spacing w:after="120" w:line="240" w:lineRule="auto"/>
              <w:jc w:val="thaiDistribute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กำหนดรายงานผลการปฏิบัติเพื่อเสนอ ครม.</w:t>
            </w:r>
            <w:r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 xml:space="preserve"> : </w:t>
            </w:r>
          </w:p>
          <w:p w:rsidR="001B135B" w:rsidRPr="00630111" w:rsidRDefault="001B135B" w:rsidP="001B135B">
            <w:pPr>
              <w:spacing w:after="0" w:line="240" w:lineRule="auto"/>
              <w:ind w:firstLine="739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>
              <w:rPr>
                <w:rFonts w:ascii="TH SarabunIT๙" w:hAnsi="TH SarabunIT๙" w:cs="TH SarabunIT๙" w:hint="cs"/>
                <w:b/>
                <w:bCs/>
                <w:color w:val="000000"/>
                <w:sz w:val="28"/>
                <w:cs/>
              </w:rPr>
              <w:t>-</w:t>
            </w:r>
          </w:p>
        </w:tc>
      </w:tr>
    </w:tbl>
    <w:p w:rsidR="00EF2BE4" w:rsidRDefault="00EF2BE4" w:rsidP="00604885">
      <w:pPr>
        <w:spacing w:after="0"/>
        <w:rPr>
          <w:rFonts w:ascii="TH SarabunIT๙" w:hAnsi="TH SarabunIT๙" w:cs="TH SarabunIT๙"/>
        </w:rPr>
      </w:pPr>
    </w:p>
    <w:p w:rsidR="00EF2BE4" w:rsidRDefault="00EF2BE4">
      <w:pPr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</w:rPr>
        <w:br w:type="page"/>
      </w:r>
    </w:p>
    <w:p w:rsidR="00EF2BE4" w:rsidRPr="00EF2BE4" w:rsidRDefault="00EF2BE4" w:rsidP="005E293D">
      <w:pPr>
        <w:spacing w:after="0"/>
        <w:jc w:val="center"/>
        <w:rPr>
          <w:rFonts w:ascii="TH SarabunIT๙" w:hAnsi="TH SarabunIT๙" w:cs="TH SarabunIT๙"/>
          <w:b/>
          <w:bCs/>
          <w:color w:val="000000"/>
          <w:sz w:val="28"/>
        </w:rPr>
      </w:pPr>
      <w:r w:rsidRPr="00EF2BE4">
        <w:rPr>
          <w:rFonts w:ascii="TH SarabunIT๙" w:hAnsi="TH SarabunIT๙" w:cs="TH SarabunIT๙"/>
          <w:b/>
          <w:bCs/>
          <w:color w:val="000000"/>
          <w:sz w:val="28"/>
          <w:cs/>
        </w:rPr>
        <w:lastRenderedPageBreak/>
        <w:t>ผลการประชุมคณะรัฐมนตรี</w:t>
      </w:r>
    </w:p>
    <w:p w:rsidR="00EF2BE4" w:rsidRPr="00EF2BE4" w:rsidRDefault="00EF2BE4" w:rsidP="005E293D">
      <w:pPr>
        <w:spacing w:after="0"/>
        <w:jc w:val="center"/>
        <w:rPr>
          <w:rFonts w:ascii="TH SarabunIT๙" w:hAnsi="TH SarabunIT๙" w:cs="TH SarabunIT๙"/>
          <w:b/>
          <w:bCs/>
          <w:sz w:val="28"/>
        </w:rPr>
      </w:pPr>
      <w:r w:rsidRPr="00EF2BE4">
        <w:rPr>
          <w:rFonts w:ascii="TH SarabunIT๙" w:hAnsi="TH SarabunIT๙" w:cs="TH SarabunIT๙"/>
          <w:b/>
          <w:bCs/>
          <w:sz w:val="28"/>
          <w:cs/>
        </w:rPr>
        <w:t>ครั้งที่ 19/2559 วันอังคารที่ 10</w:t>
      </w:r>
      <w:r w:rsidRPr="00EF2BE4">
        <w:rPr>
          <w:rFonts w:ascii="TH SarabunIT๙" w:hAnsi="TH SarabunIT๙" w:cs="TH SarabunIT๙"/>
          <w:b/>
          <w:bCs/>
          <w:sz w:val="28"/>
        </w:rPr>
        <w:t xml:space="preserve"> </w:t>
      </w:r>
      <w:r w:rsidRPr="00EF2BE4">
        <w:rPr>
          <w:rFonts w:ascii="TH SarabunIT๙" w:hAnsi="TH SarabunIT๙" w:cs="TH SarabunIT๙"/>
          <w:b/>
          <w:bCs/>
          <w:sz w:val="28"/>
          <w:cs/>
        </w:rPr>
        <w:t xml:space="preserve">พฤษภาคม </w:t>
      </w:r>
      <w:r w:rsidRPr="00EF2BE4">
        <w:rPr>
          <w:rFonts w:ascii="TH SarabunIT๙" w:hAnsi="TH SarabunIT๙" w:cs="TH SarabunIT๙"/>
          <w:b/>
          <w:bCs/>
          <w:sz w:val="28"/>
        </w:rPr>
        <w:t>255</w:t>
      </w:r>
      <w:r w:rsidRPr="00EF2BE4">
        <w:rPr>
          <w:rFonts w:ascii="TH SarabunIT๙" w:hAnsi="TH SarabunIT๙" w:cs="TH SarabunIT๙"/>
          <w:b/>
          <w:bCs/>
          <w:sz w:val="28"/>
          <w:cs/>
        </w:rPr>
        <w:t>9</w:t>
      </w:r>
    </w:p>
    <w:p w:rsidR="00EF2BE4" w:rsidRPr="00EF2BE4" w:rsidRDefault="00EF2BE4" w:rsidP="005E293D">
      <w:pPr>
        <w:spacing w:after="0"/>
        <w:jc w:val="center"/>
        <w:rPr>
          <w:rFonts w:ascii="TH SarabunIT๙" w:hAnsi="TH SarabunIT๙" w:cs="TH SarabunIT๙"/>
          <w:b/>
          <w:bCs/>
          <w:color w:val="000000"/>
          <w:sz w:val="28"/>
        </w:rPr>
      </w:pPr>
      <w:r w:rsidRPr="00EF2BE4">
        <w:rPr>
          <w:rFonts w:ascii="TH SarabunIT๙" w:hAnsi="TH SarabunIT๙" w:cs="TH SarabunIT๙"/>
          <w:b/>
          <w:bCs/>
          <w:color w:val="000000"/>
          <w:sz w:val="28"/>
          <w:cs/>
        </w:rPr>
        <w:t>กระทรวงเกษตรและสหกรณ์</w:t>
      </w:r>
    </w:p>
    <w:p w:rsidR="00EF2BE4" w:rsidRPr="00EF2BE4" w:rsidRDefault="00EF2BE4" w:rsidP="00EF2BE4">
      <w:pPr>
        <w:spacing w:after="0" w:line="240" w:lineRule="auto"/>
        <w:rPr>
          <w:rFonts w:ascii="TH SarabunIT๙" w:hAnsi="TH SarabunIT๙" w:cs="TH SarabunIT๙"/>
          <w:b/>
          <w:bCs/>
          <w:color w:val="FF0000"/>
          <w:sz w:val="28"/>
        </w:rPr>
      </w:pPr>
      <w:r w:rsidRPr="00EF2BE4">
        <w:rPr>
          <w:rFonts w:ascii="TH SarabunIT๙" w:hAnsi="TH SarabunIT๙" w:cs="TH SarabunIT๙"/>
          <w:b/>
          <w:bCs/>
          <w:sz w:val="28"/>
          <w:cs/>
        </w:rPr>
        <w:t xml:space="preserve">เรื่องเพื่อทราบ (หากไม่มีข้อทักท้วงให้ถือเป็นเรื่องที่ ครม. เห็นชอบ/อนุมัติ) </w:t>
      </w:r>
      <w:r w:rsidRPr="00345383">
        <w:rPr>
          <w:rFonts w:ascii="TH SarabunIT๙" w:hAnsi="TH SarabunIT๙" w:cs="TH SarabunIT๙"/>
          <w:b/>
          <w:bCs/>
          <w:sz w:val="28"/>
          <w:cs/>
        </w:rPr>
        <w:t>(</w:t>
      </w:r>
      <w:r>
        <w:rPr>
          <w:rFonts w:cs="TH SarabunIT๙" w:hint="cs"/>
          <w:b/>
          <w:bCs/>
          <w:sz w:val="28"/>
          <w:cs/>
        </w:rPr>
        <w:t>กษ.</w:t>
      </w:r>
      <w:r>
        <w:rPr>
          <w:rFonts w:ascii="TH SarabunIT๙" w:hAnsi="TH SarabunIT๙" w:cs="TH SarabunIT๙"/>
          <w:sz w:val="28"/>
        </w:rPr>
        <w:t xml:space="preserve"> </w:t>
      </w:r>
      <w:r w:rsidRPr="0022120A">
        <w:rPr>
          <w:rFonts w:ascii="TH SarabunIT๙" w:hAnsi="TH SarabunIT๙" w:cs="TH SarabunIT๙" w:hint="cs"/>
          <w:b/>
          <w:bCs/>
          <w:sz w:val="28"/>
          <w:cs/>
        </w:rPr>
        <w:t>เ</w:t>
      </w:r>
      <w:r>
        <w:rPr>
          <w:rFonts w:ascii="TH SarabunIT๙" w:hAnsi="TH SarabunIT๙" w:cs="TH SarabunIT๙" w:hint="cs"/>
          <w:b/>
          <w:bCs/>
          <w:sz w:val="28"/>
          <w:cs/>
        </w:rPr>
        <w:t>สนอความเห็น/เกี่ยวข้อง)</w:t>
      </w:r>
    </w:p>
    <w:tbl>
      <w:tblPr>
        <w:tblW w:w="1476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9039"/>
        <w:gridCol w:w="5730"/>
      </w:tblGrid>
      <w:tr w:rsidR="00EF2BE4" w:rsidRPr="00EF2BE4" w:rsidTr="00F220AD">
        <w:trPr>
          <w:trHeight w:val="272"/>
        </w:trPr>
        <w:tc>
          <w:tcPr>
            <w:tcW w:w="9039" w:type="dxa"/>
          </w:tcPr>
          <w:p w:rsidR="00EF2BE4" w:rsidRPr="00EF2BE4" w:rsidRDefault="00EF2BE4" w:rsidP="00EF2BE4">
            <w:pPr>
              <w:spacing w:after="0" w:line="240" w:lineRule="auto"/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 w:rsidRPr="00EF2BE4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เรื่อง/สารัตถะ/มติ/อื่นๆ</w:t>
            </w:r>
          </w:p>
        </w:tc>
        <w:tc>
          <w:tcPr>
            <w:tcW w:w="5730" w:type="dxa"/>
          </w:tcPr>
          <w:p w:rsidR="00EF2BE4" w:rsidRPr="00EF2BE4" w:rsidRDefault="00EF2BE4" w:rsidP="00EF2BE4">
            <w:pPr>
              <w:spacing w:after="0" w:line="240" w:lineRule="auto"/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 w:rsidRPr="00EF2BE4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หน่วยงานที่รับผิดชอบ/เจ้าของเรื่อง</w:t>
            </w:r>
          </w:p>
        </w:tc>
      </w:tr>
      <w:tr w:rsidR="00EF2BE4" w:rsidRPr="00EF2BE4" w:rsidTr="001E323D">
        <w:trPr>
          <w:trHeight w:val="2969"/>
        </w:trPr>
        <w:tc>
          <w:tcPr>
            <w:tcW w:w="9039" w:type="dxa"/>
          </w:tcPr>
          <w:p w:rsidR="00EF2BE4" w:rsidRPr="00EF2BE4" w:rsidRDefault="00EF2BE4" w:rsidP="00EF2BE4">
            <w:pPr>
              <w:spacing w:after="0" w:line="240" w:lineRule="auto"/>
              <w:ind w:left="567" w:hanging="567"/>
              <w:jc w:val="thaiDistribute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 w:rsidRPr="00EF2BE4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>100559</w:t>
            </w:r>
          </w:p>
          <w:p w:rsidR="00EF2BE4" w:rsidRPr="00EF2BE4" w:rsidRDefault="00EF2BE4" w:rsidP="00EF2BE4">
            <w:pPr>
              <w:spacing w:after="0" w:line="240" w:lineRule="auto"/>
              <w:ind w:left="567" w:hanging="567"/>
              <w:jc w:val="thaiDistribute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</w:p>
          <w:p w:rsidR="00EF2BE4" w:rsidRPr="00EF2BE4" w:rsidRDefault="00EF2BE4" w:rsidP="00EF2BE4">
            <w:pPr>
              <w:spacing w:after="0" w:line="240" w:lineRule="auto"/>
              <w:ind w:left="567" w:hanging="567"/>
              <w:jc w:val="thaiDistribute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  <w:r w:rsidRPr="00EF2BE4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เรื่อง</w:t>
            </w:r>
            <w:r w:rsidRPr="00EF2BE4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</w:t>
            </w:r>
            <w:r w:rsidR="004A5786">
              <w:rPr>
                <w:rFonts w:ascii="TH SarabunIT๙" w:hAnsi="TH SarabunIT๙" w:cs="TH SarabunIT๙"/>
                <w:color w:val="000000"/>
                <w:sz w:val="28"/>
              </w:rPr>
              <w:t xml:space="preserve">: </w:t>
            </w:r>
            <w:r w:rsidRPr="00EF2BE4">
              <w:rPr>
                <w:rFonts w:ascii="TH SarabunIT๙" w:hAnsi="TH SarabunIT๙" w:cs="TH SarabunIT๙"/>
                <w:color w:val="000000"/>
                <w:sz w:val="28"/>
                <w:cs/>
              </w:rPr>
              <w:t>ผลการเยือนสหพันธรัฐรัสเซียอย่างเป็นทางการของรองนายกรัฐมนตรี (นายสมคิด จาตุศรีพิทักษ์)</w:t>
            </w:r>
          </w:p>
          <w:p w:rsidR="00EF2BE4" w:rsidRPr="00EF2BE4" w:rsidRDefault="00EF2BE4" w:rsidP="00EF2BE4">
            <w:pPr>
              <w:spacing w:after="0" w:line="240" w:lineRule="auto"/>
              <w:ind w:left="567" w:hanging="567"/>
              <w:jc w:val="thaiDistribute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</w:p>
          <w:p w:rsidR="00EF2BE4" w:rsidRPr="00EF2BE4" w:rsidRDefault="00EF2BE4" w:rsidP="00EF2BE4">
            <w:pPr>
              <w:spacing w:after="0" w:line="240" w:lineRule="auto"/>
              <w:jc w:val="thaiDistribute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  <w:r w:rsidRPr="00EF2BE4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 xml:space="preserve">สารัตถะ </w:t>
            </w:r>
            <w:r w:rsidRPr="00EF2BE4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>:</w:t>
            </w:r>
            <w:r w:rsidRPr="00EF2BE4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 xml:space="preserve"> </w:t>
            </w:r>
            <w:r w:rsidRPr="00EF2BE4">
              <w:rPr>
                <w:rFonts w:ascii="TH SarabunIT๙" w:hAnsi="TH SarabunIT๙" w:cs="TH SarabunIT๙"/>
                <w:color w:val="000000"/>
                <w:sz w:val="28"/>
                <w:cs/>
              </w:rPr>
              <w:t>สลน. เสนอ ครม.</w:t>
            </w:r>
            <w:r w:rsidR="001E323D">
              <w:rPr>
                <w:rFonts w:ascii="TH SarabunIT๙" w:hAnsi="TH SarabunIT๙" w:cs="TH SarabunIT๙"/>
                <w:color w:val="000000"/>
                <w:sz w:val="28"/>
              </w:rPr>
              <w:t xml:space="preserve"> </w:t>
            </w:r>
            <w:r w:rsidR="001E323D"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ดังนี้</w:t>
            </w:r>
          </w:p>
          <w:p w:rsidR="00EF2BE4" w:rsidRPr="00EF2BE4" w:rsidRDefault="00EF2BE4" w:rsidP="00EF2BE4">
            <w:pPr>
              <w:spacing w:after="0" w:line="240" w:lineRule="auto"/>
              <w:ind w:firstLine="709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EF2BE4">
              <w:rPr>
                <w:rFonts w:ascii="TH SarabunIT๙" w:hAnsi="TH SarabunIT๙" w:cs="TH SarabunIT๙"/>
                <w:color w:val="000000"/>
                <w:sz w:val="28"/>
                <w:cs/>
              </w:rPr>
              <w:t>1</w:t>
            </w:r>
            <w:r w:rsidR="001E323D"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.</w:t>
            </w:r>
            <w:r w:rsidRPr="00EF2BE4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รับทราบผลการเยือนสหพันธรัฐรัสเซียอย่างเป็นทางการของรองนายกรัฐมนตรี (นายสมคิด จาตุศรีพิทักษ์)</w:t>
            </w:r>
          </w:p>
          <w:p w:rsidR="00EF2BE4" w:rsidRPr="00EF2BE4" w:rsidRDefault="00EF2BE4" w:rsidP="001E323D">
            <w:pPr>
              <w:spacing w:after="120" w:line="240" w:lineRule="auto"/>
              <w:ind w:firstLine="709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EF2BE4">
              <w:rPr>
                <w:rFonts w:ascii="TH SarabunIT๙" w:hAnsi="TH SarabunIT๙" w:cs="TH SarabunIT๙"/>
                <w:color w:val="000000"/>
                <w:sz w:val="28"/>
                <w:cs/>
              </w:rPr>
              <w:t>2</w:t>
            </w:r>
            <w:r w:rsidR="001E323D"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.</w:t>
            </w:r>
            <w:r w:rsidRPr="00EF2BE4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มอบหมายหน่วยงานที่เกี่ยวข้อง ได้แก่ กห. กษ. คค. ทส. พน. พณ. วธ. วท. สกท. ดำเนินการติดตามผล</w:t>
            </w:r>
            <w:r w:rsidRPr="00EF2BE4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การเยือนให้เกิดผลเป็นรูปธรรม รวมทั้งเพื่อเตรียมการเยือนสหพันธรัฐรัสเซียของนายกรัฐมนตรี</w:t>
            </w:r>
          </w:p>
          <w:p w:rsidR="00EF2BE4" w:rsidRPr="00EF2BE4" w:rsidRDefault="00EF2BE4" w:rsidP="00EF2BE4">
            <w:pPr>
              <w:tabs>
                <w:tab w:val="left" w:pos="570"/>
              </w:tabs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EF2BE4">
              <w:rPr>
                <w:rFonts w:ascii="TH SarabunIT๙" w:hAnsi="TH SarabunIT๙" w:cs="TH SarabunIT๙"/>
                <w:color w:val="000000"/>
                <w:sz w:val="28"/>
                <w:u w:val="single"/>
                <w:cs/>
              </w:rPr>
              <w:t>โดยมีรายละเอียดสรุปได้</w:t>
            </w:r>
            <w:r w:rsidRPr="00EF2BE4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ดังนี้</w:t>
            </w:r>
            <w:r w:rsidRPr="00EF2BE4">
              <w:rPr>
                <w:rFonts w:ascii="TH SarabunIT๙" w:hAnsi="TH SarabunIT๙" w:cs="TH SarabunIT๙"/>
                <w:color w:val="000000"/>
                <w:sz w:val="28"/>
              </w:rPr>
              <w:t xml:space="preserve"> </w:t>
            </w:r>
          </w:p>
          <w:p w:rsidR="00EF2BE4" w:rsidRPr="00EF2BE4" w:rsidRDefault="00EF2BE4" w:rsidP="00EF2BE4">
            <w:pPr>
              <w:tabs>
                <w:tab w:val="left" w:pos="570"/>
              </w:tabs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EF2BE4">
              <w:rPr>
                <w:rFonts w:ascii="TH SarabunIT๙" w:hAnsi="TH SarabunIT๙" w:cs="TH SarabunIT๙"/>
                <w:color w:val="000000"/>
                <w:sz w:val="28"/>
                <w:cs/>
              </w:rPr>
              <w:t>สลน. แจ้งว่า รองนายกรัฐมนตรี (นายสมคิด จาตุศรีพิทักษ์) ได้เดินทางเยือนสหพันธรัฐรัสเซียอย่างเป็นทางการ ระหว่างวันที่ 22 – 26 ก.พ. 2559 ซึ่งผลการเยือนฯ สรุปสาระสำคัญได้ ดังนี้</w:t>
            </w:r>
          </w:p>
          <w:p w:rsidR="00EF2BE4" w:rsidRPr="00EF2BE4" w:rsidRDefault="00EF2BE4" w:rsidP="00EF2BE4">
            <w:pPr>
              <w:tabs>
                <w:tab w:val="left" w:pos="570"/>
              </w:tabs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 w:rsidRPr="00EF2BE4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การหารือกับภาครัฐรัสเซีย</w:t>
            </w:r>
          </w:p>
          <w:p w:rsidR="00EF2BE4" w:rsidRPr="00EF2BE4" w:rsidRDefault="00EF2BE4" w:rsidP="00EF2BE4">
            <w:pPr>
              <w:tabs>
                <w:tab w:val="left" w:pos="570"/>
              </w:tabs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EF2BE4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 xml:space="preserve">- ความร่วมมือด้านเศรษฐกิจ </w:t>
            </w:r>
            <w:r w:rsidRPr="00EF2BE4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ยกระดับความสัมพันธ์ด้านเศรษฐกิจระหว่างสองประเทศ โดยการจัดตั้งคณะกรรมาธิการร่วมระดับสูง มีจุดมุ่งหมายเพื่อยกระดับความสัมพันธ์ด้านเศรษฐกิจไปสู่ระดับ </w:t>
            </w:r>
            <w:r w:rsidRPr="00EF2BE4">
              <w:rPr>
                <w:rFonts w:ascii="TH SarabunIT๙" w:hAnsi="TH SarabunIT๙" w:cs="TH SarabunIT๙"/>
                <w:color w:val="000000"/>
                <w:sz w:val="28"/>
              </w:rPr>
              <w:t xml:space="preserve">Strategic Partnership </w:t>
            </w:r>
            <w:r w:rsidRPr="00EF2BE4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ซึ่งฝ่ายรัสเซียรับไว้พิจารณา โดยเห็นว่า ควรมีการจัดตั้งกลุ่มผู้เชี่ยวชาญเพื่อหารือเกี่ยวกับวาระและขอบเขตอำนาจหน้าที่ของคณะกรรมาธิการร่วมระดับสูงนี้ก่อน</w:t>
            </w:r>
          </w:p>
          <w:p w:rsidR="00EF2BE4" w:rsidRPr="00EF2BE4" w:rsidRDefault="00EF2BE4" w:rsidP="00EF2BE4">
            <w:pPr>
              <w:tabs>
                <w:tab w:val="left" w:pos="570"/>
              </w:tabs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EF2BE4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- การค้า</w:t>
            </w:r>
            <w:r w:rsidRPr="00EF2BE4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ทั้งสองฝ่ายเห็นพ้องในหลักการที่จะร่วมกันผลักดันมูลค่าการค้าทวิภาคีเป็น 5 เท่า ภายใน 5 ปี ฝ่ายไทยขอให้รัสเซียสนับสนุนการนำเข้าสินค้าเกษตร และอาหารจากไทยเพิ่มขึ้น โดยเฉพาะอย่างยิ่งยางพารา ข้าว เนื้อ สุกร เนื้อสัตว์ปีก และผลิตภัณฑ์ประมง ซึ่งฝ่ายรัสเซียตอบรับด้วยดี</w:t>
            </w:r>
          </w:p>
          <w:p w:rsidR="00EF2BE4" w:rsidRPr="00EF2BE4" w:rsidRDefault="00EF2BE4" w:rsidP="00EF2BE4">
            <w:pPr>
              <w:tabs>
                <w:tab w:val="left" w:pos="570"/>
              </w:tabs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 w:rsidRPr="00EF2BE4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 xml:space="preserve">- การซื้อขายยางพารา </w:t>
            </w:r>
            <w:r w:rsidRPr="00EF2BE4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รัสเซียยืนยันเจตนารมณ์ที่จะนำเข้ายางพาราจากไทย โดยบริษัท </w:t>
            </w:r>
            <w:r w:rsidRPr="00EF2BE4">
              <w:rPr>
                <w:rFonts w:ascii="TH SarabunIT๙" w:hAnsi="TH SarabunIT๙" w:cs="TH SarabunIT๙"/>
                <w:color w:val="000000"/>
                <w:sz w:val="28"/>
              </w:rPr>
              <w:t xml:space="preserve">Rostec </w:t>
            </w:r>
            <w:r w:rsidRPr="00EF2BE4">
              <w:rPr>
                <w:rFonts w:ascii="TH SarabunIT๙" w:hAnsi="TH SarabunIT๙" w:cs="TH SarabunIT๙"/>
                <w:color w:val="000000"/>
                <w:sz w:val="28"/>
              </w:rPr>
              <w:br/>
            </w:r>
            <w:r w:rsidRPr="00EF2BE4">
              <w:rPr>
                <w:rFonts w:ascii="TH SarabunIT๙" w:hAnsi="TH SarabunIT๙" w:cs="TH SarabunIT๙"/>
                <w:color w:val="000000"/>
                <w:sz w:val="28"/>
                <w:cs/>
              </w:rPr>
              <w:t>ซึ่งเป็นรัฐวิสาหกิจรัสเซีย จะรวบรวมความต้องการยางพาราของบริษัทผู้ผลิตสินค้า</w:t>
            </w:r>
          </w:p>
          <w:p w:rsidR="00EF2BE4" w:rsidRPr="00EF2BE4" w:rsidRDefault="00EF2BE4" w:rsidP="00EF2BE4">
            <w:pPr>
              <w:tabs>
                <w:tab w:val="left" w:pos="570"/>
              </w:tabs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EF2BE4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 xml:space="preserve">- การทุน </w:t>
            </w:r>
            <w:r w:rsidRPr="00EF2BE4">
              <w:rPr>
                <w:rFonts w:ascii="TH SarabunIT๙" w:hAnsi="TH SarabunIT๙" w:cs="TH SarabunIT๙"/>
                <w:color w:val="000000"/>
                <w:sz w:val="28"/>
                <w:cs/>
              </w:rPr>
              <w:t>ไทยได้เชิญชวนรัสเซียเข้ามาร่วมลงทุนในการพัฒนาโครงสร้างพื้นฐานของไทยในเขตเศรษฐกิจพิเศษ และในอุตสาหกรรมเป้าหมาย เช่น อากาศยาน ยานยนต์และชิ้นส่วน เทคโนโลยีชีวภาพ เป็นต้น</w:t>
            </w:r>
          </w:p>
          <w:p w:rsidR="00EF2BE4" w:rsidRPr="00EF2BE4" w:rsidRDefault="00EF2BE4" w:rsidP="00EF2BE4">
            <w:pPr>
              <w:tabs>
                <w:tab w:val="left" w:pos="570"/>
              </w:tabs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EF2BE4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 xml:space="preserve">- การท่องเที่ยว </w:t>
            </w:r>
            <w:r w:rsidRPr="00EF2BE4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รัสเซียรับทราบว่า บริษัทการบินไทยกำลังพิจารณาเปิดเที่ยวบินตรงกรุงเทพฯ – มอสโกอีกครั้ง </w:t>
            </w:r>
            <w:r w:rsidRPr="00EF2BE4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ซึ่งจะมีส่วนสำคัญในการส่งเสริมการท่องเที่ยวระหว่างกัน</w:t>
            </w:r>
          </w:p>
          <w:p w:rsidR="00EF2BE4" w:rsidRPr="00EF2BE4" w:rsidRDefault="00EF2BE4" w:rsidP="00EF2BE4">
            <w:pPr>
              <w:tabs>
                <w:tab w:val="left" w:pos="570"/>
              </w:tabs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EF2BE4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 xml:space="preserve">- พลังงาน </w:t>
            </w:r>
            <w:r w:rsidRPr="00EF2BE4">
              <w:rPr>
                <w:rFonts w:ascii="TH SarabunIT๙" w:hAnsi="TH SarabunIT๙" w:cs="TH SarabunIT๙"/>
                <w:color w:val="000000"/>
                <w:sz w:val="28"/>
                <w:cs/>
              </w:rPr>
              <w:t>ฝ่ายไทยขอรับการสนับสนุนระดับนโยบายจากรัฐบาลรัสเซียในการขยายความร่วมมือด้านพลังงานระหว่างบริษัท ปตท. จำกัด กับบริษัท ปตท. จำกัด กับบริษัท วิสาหกิจด้านน้ำมัน และก๊าซธรรมชาติของรัสเซีย ส่วนรัสเซียประสงค์จะมีความร่วมมือกับไทยด้านพลังงานนิวเคลียร์ในทางสันติ และขอให้มีการจัดประชุมคณะทำงานร่วมด้านพลังงานไทย – รัสเซียในโอกาสแรก</w:t>
            </w:r>
          </w:p>
          <w:p w:rsidR="00EF2BE4" w:rsidRPr="00EF2BE4" w:rsidRDefault="00EF2BE4" w:rsidP="00EF2BE4">
            <w:pPr>
              <w:tabs>
                <w:tab w:val="left" w:pos="570"/>
              </w:tabs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EF2BE4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 xml:space="preserve">- วิทยาศาสตร์และเทคโนโลยี </w:t>
            </w:r>
            <w:r w:rsidRPr="00EF2BE4">
              <w:rPr>
                <w:rFonts w:ascii="TH SarabunIT๙" w:hAnsi="TH SarabunIT๙" w:cs="TH SarabunIT๙"/>
                <w:color w:val="000000"/>
                <w:sz w:val="28"/>
                <w:cs/>
              </w:rPr>
              <w:t>ทั้งสองฝ่ายสนับสนุนให้มีความร่วมมือระหว่างอุทยานด้านวิทยาศาสตร์ และ</w:t>
            </w:r>
            <w:r w:rsidRPr="00EF2BE4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จะร่วมกันผลักดันให้มีการลงนามความตกลงว่าด้วยความร่วมมือด้านวิทยาศาสตร์และเทคโนโลยีระหว่างไทยกับรัสเซียในช่วงการเยือนสหพันธรัฐรัสเซียของนายกรัฐมนตรีในเดือนพฤษภาคม 2559</w:t>
            </w:r>
          </w:p>
          <w:p w:rsidR="00EF2BE4" w:rsidRPr="00EF2BE4" w:rsidRDefault="00EF2BE4" w:rsidP="00EF2BE4">
            <w:pPr>
              <w:tabs>
                <w:tab w:val="left" w:pos="570"/>
              </w:tabs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EF2BE4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- การจัดทำความตกลงการค้าเสรี (</w:t>
            </w:r>
            <w:r w:rsidRPr="00EF2BE4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>FTA</w:t>
            </w:r>
            <w:r w:rsidRPr="00EF2BE4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 xml:space="preserve">) ไทย-สหภาพเศรษฐกิจยูเรเชีย </w:t>
            </w:r>
            <w:r w:rsidRPr="00EF2BE4">
              <w:rPr>
                <w:rFonts w:ascii="TH SarabunIT๙" w:hAnsi="TH SarabunIT๙" w:cs="TH SarabunIT๙"/>
                <w:color w:val="000000"/>
                <w:sz w:val="28"/>
                <w:cs/>
              </w:rPr>
              <w:t>(</w:t>
            </w:r>
            <w:r w:rsidRPr="00EF2BE4">
              <w:rPr>
                <w:rFonts w:ascii="TH SarabunIT๙" w:hAnsi="TH SarabunIT๙" w:cs="TH SarabunIT๙"/>
                <w:color w:val="000000"/>
                <w:sz w:val="28"/>
              </w:rPr>
              <w:t xml:space="preserve">Eurasian Economic Union – EEU) </w:t>
            </w:r>
            <w:r w:rsidRPr="00EF2BE4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รัสเซียสนับสนุนไทยในการจัดทำ </w:t>
            </w:r>
            <w:r w:rsidRPr="00EF2BE4">
              <w:rPr>
                <w:rFonts w:ascii="TH SarabunIT๙" w:hAnsi="TH SarabunIT๙" w:cs="TH SarabunIT๙"/>
                <w:color w:val="000000"/>
                <w:sz w:val="28"/>
              </w:rPr>
              <w:t xml:space="preserve">FTA </w:t>
            </w:r>
            <w:r w:rsidRPr="00EF2BE4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กับ </w:t>
            </w:r>
            <w:r w:rsidRPr="00EF2BE4">
              <w:rPr>
                <w:rFonts w:ascii="TH SarabunIT๙" w:hAnsi="TH SarabunIT๙" w:cs="TH SarabunIT๙"/>
                <w:color w:val="000000"/>
                <w:sz w:val="28"/>
              </w:rPr>
              <w:t xml:space="preserve">EEU </w:t>
            </w:r>
            <w:r w:rsidRPr="00EF2BE4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อย่างไรก็ดี ได้แจ้งว่า รัสเซียมีแนวความคิดจะจัดทำ </w:t>
            </w:r>
            <w:r w:rsidRPr="00EF2BE4">
              <w:rPr>
                <w:rFonts w:ascii="TH SarabunIT๙" w:hAnsi="TH SarabunIT๙" w:cs="TH SarabunIT๙"/>
                <w:color w:val="000000"/>
                <w:sz w:val="28"/>
              </w:rPr>
              <w:t xml:space="preserve">Transcontinental Partnership </w:t>
            </w:r>
            <w:r w:rsidRPr="00EF2BE4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กับประเทศในภูมิภาคยูเรเชียและประเทศอื่นๆ ในเอเชีย เพื่อคานกับ </w:t>
            </w:r>
            <w:r w:rsidRPr="00EF2BE4">
              <w:rPr>
                <w:rFonts w:ascii="TH SarabunIT๙" w:hAnsi="TH SarabunIT๙" w:cs="TH SarabunIT๙"/>
                <w:color w:val="000000"/>
                <w:sz w:val="28"/>
              </w:rPr>
              <w:t xml:space="preserve">Trans-Partnership </w:t>
            </w:r>
            <w:r w:rsidRPr="00EF2BE4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ซึ่งสหรัฐฯ </w:t>
            </w:r>
            <w:r w:rsidRPr="00EF2BE4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 xml:space="preserve">เป็นแกนนำ หากไทยสนใจจะเข้าร่วมรัสเซียก็พร้อมที่จะสนับสนุนด้านข้อมูลให้กับไทย อย่างไรก็ดี เรื่องนี้จะไม่กระทบต่อการจัดทำความตกลงการค้าเสรีระหว่างไทยกับ </w:t>
            </w:r>
            <w:r w:rsidRPr="00EF2BE4">
              <w:rPr>
                <w:rFonts w:ascii="TH SarabunIT๙" w:hAnsi="TH SarabunIT๙" w:cs="TH SarabunIT๙"/>
                <w:color w:val="000000"/>
                <w:sz w:val="28"/>
              </w:rPr>
              <w:t>EEU</w:t>
            </w:r>
          </w:p>
          <w:p w:rsidR="00EF2BE4" w:rsidRPr="00EF2BE4" w:rsidRDefault="00EF2BE4" w:rsidP="00EF2BE4">
            <w:pPr>
              <w:tabs>
                <w:tab w:val="left" w:pos="570"/>
              </w:tabs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EF2BE4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 xml:space="preserve">- </w:t>
            </w:r>
            <w:r w:rsidRPr="00EF2BE4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 xml:space="preserve">เอกสารความตกลง </w:t>
            </w:r>
            <w:r w:rsidRPr="00EF2BE4">
              <w:rPr>
                <w:rFonts w:ascii="TH SarabunIT๙" w:hAnsi="TH SarabunIT๙" w:cs="TH SarabunIT๙"/>
                <w:color w:val="000000"/>
                <w:sz w:val="28"/>
                <w:cs/>
              </w:rPr>
              <w:t>ทั้งสองฝ่ายเห็นพ้องที่เร่งรัดการเจรจาจัดทำความตกลงด้านต่างๆ เพื่อให้พร้อมลงนามใน</w:t>
            </w:r>
            <w:r w:rsidRPr="00EF2BE4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ช่วงการเยือนรัสเซียของนายกรัฐมนตรี อาทิ ความร่วมมือด้านการทหาร การปกป้องสิ่งแวดล้อม ความร่วมมือด้านการเกษตรการจัดตั้งศูนย์วัฒนธรรมรัสเซียในไทย เป็นต้น</w:t>
            </w:r>
          </w:p>
          <w:p w:rsidR="00EF2BE4" w:rsidRPr="00EF2BE4" w:rsidRDefault="00EF2BE4" w:rsidP="00EF2BE4">
            <w:pPr>
              <w:tabs>
                <w:tab w:val="left" w:pos="570"/>
              </w:tabs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EF2BE4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 xml:space="preserve">การหารือกับภาคเอกชนรัสเซีย </w:t>
            </w:r>
          </w:p>
          <w:p w:rsidR="00EF2BE4" w:rsidRPr="00EF2BE4" w:rsidRDefault="00EF2BE4" w:rsidP="00EF2BE4">
            <w:pPr>
              <w:tabs>
                <w:tab w:val="left" w:pos="570"/>
              </w:tabs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EF2BE4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- บริษัท </w:t>
            </w:r>
            <w:r w:rsidRPr="00EF2BE4">
              <w:rPr>
                <w:rFonts w:ascii="TH SarabunIT๙" w:hAnsi="TH SarabunIT๙" w:cs="TH SarabunIT๙"/>
                <w:color w:val="000000"/>
                <w:sz w:val="28"/>
              </w:rPr>
              <w:t xml:space="preserve">Group IB </w:t>
            </w:r>
            <w:r w:rsidRPr="00EF2BE4">
              <w:rPr>
                <w:rFonts w:ascii="TH SarabunIT๙" w:hAnsi="TH SarabunIT๙" w:cs="TH SarabunIT๙"/>
                <w:color w:val="000000"/>
                <w:sz w:val="28"/>
                <w:cs/>
              </w:rPr>
              <w:t>ทำธุรกิจด้านการรักษาความปลอดภัยระบบเทคโนโลยีสารสนเทศ (</w:t>
            </w:r>
            <w:r w:rsidRPr="00EF2BE4">
              <w:rPr>
                <w:rFonts w:ascii="TH SarabunIT๙" w:hAnsi="TH SarabunIT๙" w:cs="TH SarabunIT๙"/>
                <w:color w:val="000000"/>
                <w:sz w:val="28"/>
              </w:rPr>
              <w:t xml:space="preserve">IT) </w:t>
            </w:r>
            <w:r w:rsidRPr="00EF2BE4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สนใจจะใช้ไทยเป็นฐานการทำธุรกิจในอาเซียน และจัดตั้ง </w:t>
            </w:r>
            <w:r w:rsidRPr="00EF2BE4">
              <w:rPr>
                <w:rFonts w:ascii="TH SarabunIT๙" w:hAnsi="TH SarabunIT๙" w:cs="TH SarabunIT๙"/>
                <w:color w:val="000000"/>
                <w:sz w:val="28"/>
              </w:rPr>
              <w:t xml:space="preserve">cyber security lab </w:t>
            </w:r>
            <w:r w:rsidRPr="00EF2BE4">
              <w:rPr>
                <w:rFonts w:ascii="TH SarabunIT๙" w:hAnsi="TH SarabunIT๙" w:cs="TH SarabunIT๙"/>
                <w:color w:val="000000"/>
                <w:sz w:val="28"/>
                <w:cs/>
              </w:rPr>
              <w:t>ในไทย</w:t>
            </w:r>
          </w:p>
          <w:p w:rsidR="00EF2BE4" w:rsidRPr="00EF2BE4" w:rsidRDefault="00EF2BE4" w:rsidP="00EF2BE4">
            <w:pPr>
              <w:tabs>
                <w:tab w:val="left" w:pos="570"/>
              </w:tabs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EF2BE4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- บริษัท </w:t>
            </w:r>
            <w:r w:rsidRPr="00EF2BE4">
              <w:rPr>
                <w:rFonts w:ascii="TH SarabunIT๙" w:hAnsi="TH SarabunIT๙" w:cs="TH SarabunIT๙"/>
                <w:color w:val="000000"/>
                <w:sz w:val="28"/>
              </w:rPr>
              <w:t xml:space="preserve">Sistema </w:t>
            </w:r>
            <w:r w:rsidRPr="00EF2BE4">
              <w:rPr>
                <w:rFonts w:ascii="TH SarabunIT๙" w:hAnsi="TH SarabunIT๙" w:cs="TH SarabunIT๙"/>
                <w:color w:val="000000"/>
                <w:sz w:val="28"/>
                <w:cs/>
              </w:rPr>
              <w:t>ทำธุรกิจครอบคลุม 12 สาขา เช่น โทรคมนาคม บริการสุขภาพ ธุรกิจท่องเที่ยว อุตสาหกรรมเกษตรและการแปรรูปอาหาร การผลิตกระดาษและเยื่อกระดาษ อากาศยาน</w:t>
            </w:r>
          </w:p>
          <w:p w:rsidR="00EF2BE4" w:rsidRPr="00EF2BE4" w:rsidRDefault="00EF2BE4" w:rsidP="00EF2BE4">
            <w:pPr>
              <w:tabs>
                <w:tab w:val="left" w:pos="570"/>
              </w:tabs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  <w:r w:rsidRPr="00EF2BE4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- บริษัท </w:t>
            </w:r>
            <w:r w:rsidRPr="00EF2BE4">
              <w:rPr>
                <w:rFonts w:ascii="TH SarabunIT๙" w:hAnsi="TH SarabunIT๙" w:cs="TH SarabunIT๙"/>
                <w:color w:val="000000"/>
                <w:sz w:val="28"/>
              </w:rPr>
              <w:t xml:space="preserve">FESCO Integrated Transport </w:t>
            </w:r>
            <w:r w:rsidRPr="00EF2BE4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ดำเนินธุรกิจด้านโลจิสติกส์เชื่อมโยงท่าเรือที่มีใบอนุญาตในรัสเซียเป็นสำคัญ ในระยะสั้น บริษัทฯ มีแผนจะเชื่อมต่อเส้นทางขนส่งสินค้าจากไทยผ่านเส้นทางรถไฟสายทรานส์ไซบีเรีย </w:t>
            </w:r>
            <w:r w:rsidRPr="00EF2BE4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(ผ่าน 3 ประเทศ จีน มองโกเลีย และรัสเซีย) และจัดตั้งศูนย์กระจายสินค้าที่ท่าเรือมาบตาพุดโดยบริการจัดการคลังให้กับประเทศต่างๆ ในเอเชีย</w:t>
            </w:r>
          </w:p>
          <w:p w:rsidR="00EF2BE4" w:rsidRPr="00EF2BE4" w:rsidRDefault="00EF2BE4" w:rsidP="00EF2BE4">
            <w:pPr>
              <w:tabs>
                <w:tab w:val="left" w:pos="570"/>
              </w:tabs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EF2BE4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- บริษัท </w:t>
            </w:r>
            <w:r w:rsidRPr="00EF2BE4">
              <w:rPr>
                <w:rFonts w:ascii="TH SarabunIT๙" w:hAnsi="TH SarabunIT๙" w:cs="TH SarabunIT๙"/>
                <w:color w:val="000000"/>
                <w:sz w:val="28"/>
              </w:rPr>
              <w:t xml:space="preserve">OJSC Magnit Hypermarket Group </w:t>
            </w:r>
            <w:r w:rsidRPr="00EF2BE4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ดำเนินธุรกิจค้าปลีก และมีเครือข่ายซุปเปอร์มาร์เก็ตกว่า 10,000 แห่งในรัสเซีย ประสงค์นำเข้าสินค้าจากผู้ผลิต/ผู้ส่งออกไทยโดยตรง ทั้งสินค้าอาหาร (ข้าว และสินค้าอบแห้ง) และสินค้าที่มิใช่อาหารนอกจากนี้ กำลังมองหาหุ้นส่วนไทยที่วางใจได้ เพื่อร่วมลงทุนในการผลิตสินค้าอาหาร และส่งกลับไปขายในรัสเซีย ทั้งนี้ กระทรวงพาณิชย์เตรียมเชิญผู้บริหารระดับสูงของบริษัทฯ เยือนงานแสดงสินค้า </w:t>
            </w:r>
            <w:r w:rsidRPr="00EF2BE4">
              <w:rPr>
                <w:rFonts w:ascii="TH SarabunIT๙" w:hAnsi="TH SarabunIT๙" w:cs="TH SarabunIT๙"/>
                <w:color w:val="000000"/>
                <w:sz w:val="28"/>
              </w:rPr>
              <w:t xml:space="preserve">THAIFEX 2016 </w:t>
            </w:r>
            <w:r w:rsidRPr="00EF2BE4">
              <w:rPr>
                <w:rFonts w:ascii="TH SarabunIT๙" w:hAnsi="TH SarabunIT๙" w:cs="TH SarabunIT๙"/>
                <w:color w:val="000000"/>
                <w:sz w:val="28"/>
                <w:cs/>
              </w:rPr>
              <w:t>เดือนพฤษภาคม 2559</w:t>
            </w:r>
          </w:p>
          <w:p w:rsidR="00EF2BE4" w:rsidRPr="00EF2BE4" w:rsidRDefault="00EF2BE4" w:rsidP="00EF2BE4">
            <w:pPr>
              <w:tabs>
                <w:tab w:val="left" w:pos="570"/>
              </w:tabs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 w:rsidRPr="00EF2BE4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การจัดกิจกรรมเสริมกับภาคธุรกิจ</w:t>
            </w:r>
          </w:p>
          <w:p w:rsidR="00EF2BE4" w:rsidRPr="00EF2BE4" w:rsidRDefault="00EF2BE4" w:rsidP="00EF2BE4">
            <w:pPr>
              <w:tabs>
                <w:tab w:val="left" w:pos="570"/>
              </w:tabs>
              <w:spacing w:after="120" w:line="240" w:lineRule="auto"/>
              <w:ind w:firstLine="567"/>
              <w:jc w:val="thaiDistribute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  <w:r w:rsidRPr="00EF2BE4">
              <w:rPr>
                <w:rFonts w:ascii="TH SarabunIT๙" w:hAnsi="TH SarabunIT๙" w:cs="TH SarabunIT๙"/>
                <w:color w:val="000000"/>
                <w:sz w:val="28"/>
                <w:cs/>
              </w:rPr>
              <w:t>- สกท. ได้จัดงานสัมมนาโต๊ะกลมทางธุรกิจไทย – รัสเซีย (</w:t>
            </w:r>
            <w:r w:rsidRPr="00EF2BE4">
              <w:rPr>
                <w:rFonts w:ascii="TH SarabunIT๙" w:hAnsi="TH SarabunIT๙" w:cs="TH SarabunIT๙"/>
                <w:color w:val="000000"/>
                <w:sz w:val="28"/>
              </w:rPr>
              <w:t xml:space="preserve">Thai-Russian busness roundtable meeting) </w:t>
            </w:r>
            <w:r w:rsidRPr="00EF2BE4">
              <w:rPr>
                <w:rFonts w:ascii="TH SarabunIT๙" w:hAnsi="TH SarabunIT๙" w:cs="TH SarabunIT๙"/>
                <w:color w:val="000000"/>
                <w:sz w:val="28"/>
              </w:rPr>
              <w:br/>
            </w:r>
            <w:r w:rsidRPr="00EF2BE4">
              <w:rPr>
                <w:rFonts w:ascii="TH SarabunIT๙" w:hAnsi="TH SarabunIT๙" w:cs="TH SarabunIT๙"/>
                <w:color w:val="000000"/>
                <w:sz w:val="28"/>
                <w:cs/>
              </w:rPr>
              <w:t>โดยฝ่ายรัสเซียมีทั้งผู้แทนภาครัฐและบริษัทจากหลายสาขาที่สนใจการลงทุนในไทย เช่น พลังงาน อากาศยาน อิเล็กทรอนิกส์ขั้นสูง ซอฟต์แวร์ การประชุมครั้งนี้เป็นเวทีเผยแพร่ประชาสัมพันธ์ให้ภาคธุรกิจรัสเซียได้ทราบถึงโอกาสและลู่ทางการลงทุนในไทยและส่งเสริมในไทยและส่งเสริมความร่วมมือระหว่างนักธุรกิจไทยและรัสเซีย รวมทั้งส่งเสริมสร้างความเชื่อมั่นให้แก่นักลงทุนด้วย</w:t>
            </w:r>
          </w:p>
          <w:p w:rsidR="00EF2BE4" w:rsidRPr="00EF2BE4" w:rsidRDefault="00EF2BE4" w:rsidP="00EF2BE4">
            <w:pPr>
              <w:spacing w:after="0" w:line="240" w:lineRule="auto"/>
              <w:jc w:val="thaiDistribute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  <w:r w:rsidRPr="00EF2BE4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มติ ครม.</w:t>
            </w:r>
            <w:r w:rsidRPr="00EF2BE4">
              <w:rPr>
                <w:rFonts w:ascii="TH SarabunIT๙" w:hAnsi="TH SarabunIT๙" w:cs="TH SarabunIT๙"/>
                <w:color w:val="000000"/>
                <w:sz w:val="28"/>
              </w:rPr>
              <w:t xml:space="preserve"> :</w:t>
            </w:r>
            <w:r w:rsidRPr="00EF2BE4">
              <w:rPr>
                <w:rFonts w:ascii="TH SarabunIT๙" w:hAnsi="TH SarabunIT๙" w:cs="TH SarabunIT๙"/>
              </w:rPr>
              <w:t xml:space="preserve"> </w:t>
            </w:r>
            <w:r w:rsidR="001C21A0"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รับทราบและเห็นชอบตามที่ สลน. เสนอ</w:t>
            </w:r>
          </w:p>
        </w:tc>
        <w:tc>
          <w:tcPr>
            <w:tcW w:w="5730" w:type="dxa"/>
          </w:tcPr>
          <w:p w:rsidR="00EF2BE4" w:rsidRPr="00EF2BE4" w:rsidRDefault="00EF2BE4" w:rsidP="00EF2BE4">
            <w:pPr>
              <w:spacing w:after="0" w:line="240" w:lineRule="auto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</w:p>
          <w:p w:rsidR="00EF2BE4" w:rsidRPr="00EF2BE4" w:rsidRDefault="00EF2BE4" w:rsidP="00EF2BE4">
            <w:pPr>
              <w:spacing w:after="0" w:line="240" w:lineRule="auto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  <w:r w:rsidRPr="00EF2BE4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หน่วยงานที่รับผิดชอบ</w:t>
            </w:r>
            <w:r w:rsidRPr="00EF2BE4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</w:t>
            </w:r>
            <w:r w:rsidRPr="00EF2BE4">
              <w:rPr>
                <w:rFonts w:ascii="TH SarabunIT๙" w:hAnsi="TH SarabunIT๙" w:cs="TH SarabunIT๙"/>
                <w:color w:val="000000"/>
                <w:sz w:val="28"/>
              </w:rPr>
              <w:t>:</w:t>
            </w:r>
            <w:r w:rsidRPr="00EF2BE4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สลน.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/กษ. (</w:t>
            </w:r>
            <w:r w:rsidR="004A5786"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สกต.สป.กษ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.)</w:t>
            </w:r>
          </w:p>
          <w:p w:rsidR="00EF2BE4" w:rsidRPr="00EF2BE4" w:rsidRDefault="00EF2BE4" w:rsidP="00EF2BE4">
            <w:pPr>
              <w:spacing w:after="0" w:line="240" w:lineRule="auto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</w:p>
          <w:p w:rsidR="00EF2BE4" w:rsidRPr="00EF2BE4" w:rsidRDefault="00EF2BE4" w:rsidP="001E323D">
            <w:pPr>
              <w:spacing w:after="120" w:line="240" w:lineRule="auto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EF2BE4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 xml:space="preserve">ประโยชน์ที่ได้รับ </w:t>
            </w:r>
            <w:r w:rsidRPr="00EF2BE4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 xml:space="preserve">: </w:t>
            </w:r>
          </w:p>
          <w:p w:rsidR="00EF2BE4" w:rsidRPr="00F00EC6" w:rsidRDefault="00EF2BE4" w:rsidP="00F00EC6">
            <w:pPr>
              <w:spacing w:after="120" w:line="240" w:lineRule="auto"/>
              <w:ind w:firstLine="601"/>
              <w:jc w:val="thaiDistribute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  <w:r w:rsidRPr="00F00EC6">
              <w:rPr>
                <w:rFonts w:ascii="TH SarabunIT๙" w:hAnsi="TH SarabunIT๙" w:cs="TH SarabunIT๙"/>
                <w:color w:val="000000"/>
                <w:sz w:val="28"/>
                <w:cs/>
              </w:rPr>
              <w:t>เพื่อยกระดับความสัมพัน</w:t>
            </w:r>
            <w:r w:rsidR="001E323D" w:rsidRPr="00F00EC6"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ธ์</w:t>
            </w:r>
            <w:r w:rsidRPr="00F00EC6">
              <w:rPr>
                <w:rFonts w:ascii="TH SarabunIT๙" w:hAnsi="TH SarabunIT๙" w:cs="TH SarabunIT๙"/>
                <w:color w:val="000000"/>
                <w:sz w:val="28"/>
                <w:cs/>
              </w:rPr>
              <w:t>ด้านเศรษฐกิจด้านการค้าและการลุงทุนระหว่างทั้งสองประเทศ</w:t>
            </w:r>
          </w:p>
          <w:p w:rsidR="00EF2BE4" w:rsidRPr="00EF2BE4" w:rsidRDefault="00EF2BE4" w:rsidP="001E323D">
            <w:pPr>
              <w:spacing w:after="120" w:line="240" w:lineRule="auto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 w:rsidRPr="00EF2BE4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กำหนดรายงานผลการปฏิบัติเพื่อเสนอ ครม.</w:t>
            </w:r>
            <w:r w:rsidR="001E323D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 xml:space="preserve"> : </w:t>
            </w:r>
          </w:p>
          <w:p w:rsidR="00EF2BE4" w:rsidRPr="00EF2BE4" w:rsidRDefault="001E323D" w:rsidP="001E323D">
            <w:pPr>
              <w:spacing w:after="0" w:line="240" w:lineRule="auto"/>
              <w:ind w:firstLine="600"/>
              <w:rPr>
                <w:rFonts w:ascii="TH SarabunIT๙" w:hAnsi="TH SarabunIT๙" w:cs="TH SarabunIT๙"/>
                <w:color w:val="000000"/>
                <w:sz w:val="28"/>
              </w:rPr>
            </w:pPr>
            <w:r>
              <w:rPr>
                <w:rFonts w:ascii="TH SarabunIT๙" w:hAnsi="TH SarabunIT๙" w:cs="TH SarabunIT๙"/>
                <w:color w:val="000000"/>
                <w:sz w:val="28"/>
              </w:rPr>
              <w:t>-</w:t>
            </w:r>
          </w:p>
        </w:tc>
      </w:tr>
    </w:tbl>
    <w:p w:rsidR="001E323D" w:rsidRDefault="001E323D" w:rsidP="00604885">
      <w:pPr>
        <w:spacing w:after="0"/>
        <w:rPr>
          <w:rFonts w:ascii="TH SarabunIT๙" w:hAnsi="TH SarabunIT๙" w:cs="TH SarabunIT๙"/>
          <w:cs/>
        </w:rPr>
      </w:pPr>
    </w:p>
    <w:p w:rsidR="001E323D" w:rsidRDefault="001E323D">
      <w:pPr>
        <w:rPr>
          <w:rFonts w:ascii="TH SarabunIT๙" w:hAnsi="TH SarabunIT๙" w:cs="TH SarabunIT๙"/>
          <w:cs/>
        </w:rPr>
      </w:pPr>
      <w:r>
        <w:rPr>
          <w:rFonts w:ascii="TH SarabunIT๙" w:hAnsi="TH SarabunIT๙" w:cs="TH SarabunIT๙"/>
          <w:cs/>
        </w:rPr>
        <w:br w:type="page"/>
      </w:r>
    </w:p>
    <w:p w:rsidR="005E293D" w:rsidRPr="005E293D" w:rsidRDefault="005E293D" w:rsidP="00076248">
      <w:pPr>
        <w:spacing w:after="0"/>
        <w:jc w:val="center"/>
        <w:rPr>
          <w:rFonts w:ascii="TH SarabunIT๙" w:hAnsi="TH SarabunIT๙" w:cs="TH SarabunIT๙"/>
          <w:b/>
          <w:bCs/>
          <w:color w:val="000000"/>
          <w:sz w:val="28"/>
        </w:rPr>
      </w:pPr>
      <w:r w:rsidRPr="005E293D">
        <w:rPr>
          <w:rFonts w:ascii="TH SarabunIT๙" w:hAnsi="TH SarabunIT๙" w:cs="TH SarabunIT๙"/>
          <w:b/>
          <w:bCs/>
          <w:color w:val="000000"/>
          <w:sz w:val="28"/>
          <w:cs/>
        </w:rPr>
        <w:t>ผลการประชุมคณะรัฐมนตรี</w:t>
      </w:r>
    </w:p>
    <w:p w:rsidR="005E293D" w:rsidRPr="005E293D" w:rsidRDefault="005E293D" w:rsidP="00076248">
      <w:pPr>
        <w:spacing w:after="0"/>
        <w:jc w:val="center"/>
        <w:rPr>
          <w:rFonts w:ascii="TH SarabunIT๙" w:hAnsi="TH SarabunIT๙" w:cs="TH SarabunIT๙"/>
          <w:b/>
          <w:bCs/>
          <w:sz w:val="28"/>
        </w:rPr>
      </w:pPr>
      <w:r w:rsidRPr="005E293D">
        <w:rPr>
          <w:rFonts w:ascii="TH SarabunIT๙" w:hAnsi="TH SarabunIT๙" w:cs="TH SarabunIT๙"/>
          <w:b/>
          <w:bCs/>
          <w:sz w:val="28"/>
          <w:cs/>
        </w:rPr>
        <w:t>ครั้งที่ 19/2559 วันอังคารที่ 10</w:t>
      </w:r>
      <w:r w:rsidRPr="005E293D">
        <w:rPr>
          <w:rFonts w:ascii="TH SarabunIT๙" w:hAnsi="TH SarabunIT๙" w:cs="TH SarabunIT๙"/>
          <w:b/>
          <w:bCs/>
          <w:sz w:val="28"/>
        </w:rPr>
        <w:t xml:space="preserve"> </w:t>
      </w:r>
      <w:r w:rsidRPr="005E293D">
        <w:rPr>
          <w:rFonts w:ascii="TH SarabunIT๙" w:hAnsi="TH SarabunIT๙" w:cs="TH SarabunIT๙"/>
          <w:b/>
          <w:bCs/>
          <w:sz w:val="28"/>
          <w:cs/>
        </w:rPr>
        <w:t xml:space="preserve">พฤษภาคม </w:t>
      </w:r>
      <w:r w:rsidRPr="005E293D">
        <w:rPr>
          <w:rFonts w:ascii="TH SarabunIT๙" w:hAnsi="TH SarabunIT๙" w:cs="TH SarabunIT๙"/>
          <w:b/>
          <w:bCs/>
          <w:sz w:val="28"/>
        </w:rPr>
        <w:t>255</w:t>
      </w:r>
      <w:r w:rsidRPr="005E293D">
        <w:rPr>
          <w:rFonts w:ascii="TH SarabunIT๙" w:hAnsi="TH SarabunIT๙" w:cs="TH SarabunIT๙"/>
          <w:b/>
          <w:bCs/>
          <w:sz w:val="28"/>
          <w:cs/>
        </w:rPr>
        <w:t>9</w:t>
      </w:r>
    </w:p>
    <w:p w:rsidR="005E293D" w:rsidRPr="005E293D" w:rsidRDefault="005E293D" w:rsidP="00076248">
      <w:pPr>
        <w:spacing w:after="0"/>
        <w:jc w:val="center"/>
        <w:rPr>
          <w:rFonts w:ascii="TH SarabunIT๙" w:hAnsi="TH SarabunIT๙" w:cs="TH SarabunIT๙"/>
          <w:b/>
          <w:bCs/>
          <w:color w:val="000000"/>
          <w:sz w:val="28"/>
        </w:rPr>
      </w:pPr>
      <w:r w:rsidRPr="005E293D">
        <w:rPr>
          <w:rFonts w:ascii="TH SarabunIT๙" w:hAnsi="TH SarabunIT๙" w:cs="TH SarabunIT๙"/>
          <w:b/>
          <w:bCs/>
          <w:color w:val="000000"/>
          <w:sz w:val="28"/>
          <w:cs/>
        </w:rPr>
        <w:t>กระทรวงเกษตรและสหกรณ์</w:t>
      </w:r>
    </w:p>
    <w:p w:rsidR="005E293D" w:rsidRPr="005E293D" w:rsidRDefault="005E293D" w:rsidP="005E293D">
      <w:pPr>
        <w:spacing w:after="0" w:line="240" w:lineRule="auto"/>
        <w:rPr>
          <w:rFonts w:ascii="TH SarabunIT๙" w:hAnsi="TH SarabunIT๙" w:cs="TH SarabunIT๙"/>
          <w:b/>
          <w:bCs/>
          <w:sz w:val="28"/>
        </w:rPr>
      </w:pPr>
      <w:r w:rsidRPr="005E293D">
        <w:rPr>
          <w:rFonts w:ascii="TH SarabunIT๙" w:hAnsi="TH SarabunIT๙" w:cs="TH SarabunIT๙"/>
          <w:b/>
          <w:bCs/>
          <w:sz w:val="28"/>
          <w:cs/>
        </w:rPr>
        <w:t xml:space="preserve">เรื่องเพื่อทราบ </w:t>
      </w:r>
      <w:r w:rsidRPr="005E293D">
        <w:rPr>
          <w:rFonts w:ascii="TH SarabunIT๙" w:hAnsi="TH SarabunIT๙" w:cs="TH SarabunIT๙"/>
          <w:b/>
          <w:bCs/>
          <w:color w:val="000000"/>
          <w:sz w:val="28"/>
          <w:cs/>
        </w:rPr>
        <w:t xml:space="preserve">(หากไม่มีข้อทักท้วงให้ถือเป็นเรื่องที่ ครม. เห็นชอบ/อนุมัติ) </w:t>
      </w:r>
      <w:r w:rsidRPr="005E293D">
        <w:rPr>
          <w:rFonts w:ascii="TH SarabunIT๙" w:hAnsi="TH SarabunIT๙" w:cs="TH SarabunIT๙"/>
          <w:b/>
          <w:bCs/>
          <w:sz w:val="28"/>
          <w:cs/>
        </w:rPr>
        <w:t>(กษ. เสนอความเห็น/เกี่ยวข้อง)</w:t>
      </w:r>
    </w:p>
    <w:tbl>
      <w:tblPr>
        <w:tblW w:w="1476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9039"/>
        <w:gridCol w:w="5730"/>
      </w:tblGrid>
      <w:tr w:rsidR="005E293D" w:rsidRPr="005E293D" w:rsidTr="00F220AD">
        <w:trPr>
          <w:trHeight w:val="272"/>
        </w:trPr>
        <w:tc>
          <w:tcPr>
            <w:tcW w:w="9039" w:type="dxa"/>
          </w:tcPr>
          <w:p w:rsidR="005E293D" w:rsidRPr="005E293D" w:rsidRDefault="005E293D" w:rsidP="005E293D">
            <w:pPr>
              <w:spacing w:after="0" w:line="240" w:lineRule="auto"/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 w:rsidRPr="005E293D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เรื่อง/สารัตถะ/มติ/อื่นๆ</w:t>
            </w:r>
          </w:p>
        </w:tc>
        <w:tc>
          <w:tcPr>
            <w:tcW w:w="5730" w:type="dxa"/>
          </w:tcPr>
          <w:p w:rsidR="005E293D" w:rsidRPr="005E293D" w:rsidRDefault="005E293D" w:rsidP="005E293D">
            <w:pPr>
              <w:spacing w:after="0" w:line="240" w:lineRule="auto"/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 w:rsidRPr="005E293D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หน่วยงานที่รับผิดชอบ/เจ้าของเรื่อง</w:t>
            </w:r>
          </w:p>
        </w:tc>
      </w:tr>
      <w:tr w:rsidR="005E293D" w:rsidRPr="005E293D" w:rsidTr="005E293D">
        <w:trPr>
          <w:trHeight w:val="1410"/>
        </w:trPr>
        <w:tc>
          <w:tcPr>
            <w:tcW w:w="9039" w:type="dxa"/>
          </w:tcPr>
          <w:p w:rsidR="005E293D" w:rsidRPr="005E293D" w:rsidRDefault="005E293D" w:rsidP="005E293D">
            <w:pPr>
              <w:spacing w:after="0" w:line="240" w:lineRule="auto"/>
              <w:ind w:left="567" w:hanging="567"/>
              <w:jc w:val="thaiDistribute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 w:rsidRPr="005E293D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100559</w:t>
            </w:r>
          </w:p>
          <w:p w:rsidR="005E293D" w:rsidRPr="005E293D" w:rsidRDefault="005E293D" w:rsidP="005E293D">
            <w:pPr>
              <w:spacing w:after="0" w:line="240" w:lineRule="auto"/>
              <w:ind w:left="567" w:hanging="567"/>
              <w:jc w:val="thaiDistribute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</w:p>
          <w:p w:rsidR="005E293D" w:rsidRDefault="005E293D" w:rsidP="00752DA9">
            <w:pPr>
              <w:spacing w:after="0" w:line="240" w:lineRule="auto"/>
              <w:ind w:left="567" w:hanging="567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5E293D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เรื่อง</w:t>
            </w:r>
            <w:r w:rsidRPr="005E293D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</w:t>
            </w:r>
            <w:r w:rsidRPr="005E293D">
              <w:rPr>
                <w:rFonts w:ascii="TH SarabunIT๙" w:hAnsi="TH SarabunIT๙" w:cs="TH SarabunIT๙"/>
                <w:color w:val="000000"/>
                <w:sz w:val="28"/>
              </w:rPr>
              <w:t xml:space="preserve">: </w:t>
            </w:r>
            <w:r w:rsidRPr="005E293D">
              <w:rPr>
                <w:rFonts w:ascii="TH SarabunIT๙" w:hAnsi="TH SarabunIT๙" w:cs="TH SarabunIT๙"/>
                <w:color w:val="000000"/>
                <w:sz w:val="28"/>
                <w:cs/>
              </w:rPr>
              <w:t>การดำเนินการตามพระราชบัญญัติการบริหารทุนหมุนเวียน พ.ศ. 2558 (ร่างพระราชกฤษฎีกา ว่าด้วยหลักเกณฑ์ในการกำหนดจำนวนเงินสะสมสูงสุดและการนำทุนหรือผลกำไรส่วนเกินของทุนเหมุมเวียนส่งคลังเป็นรายได้แผ่นดิน พ.ศ. .... ร่างประกาศคณะกรรมการนโยบายการบริหารทุนหมุนเวียน เรื่อง การประกาศรายชื่อหน่วยงานอื่นของรัฐและร่างประกาศกระทรวงการคลัง เรื่อง หลักเกณฑ์ วิธีการ และเงื่อนไขการขอจัดตั้งทุนหมุนเวียน)</w:t>
            </w:r>
          </w:p>
          <w:p w:rsidR="005E293D" w:rsidRPr="005E293D" w:rsidRDefault="005E293D" w:rsidP="005E293D">
            <w:pPr>
              <w:spacing w:after="0" w:line="240" w:lineRule="auto"/>
              <w:ind w:left="426" w:hanging="426"/>
              <w:jc w:val="thaiDistribute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</w:p>
          <w:p w:rsidR="005E293D" w:rsidRPr="005E293D" w:rsidRDefault="005E293D" w:rsidP="005E293D">
            <w:pPr>
              <w:spacing w:after="0" w:line="240" w:lineRule="auto"/>
              <w:jc w:val="thaiDistribute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  <w:r w:rsidRPr="005E293D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 xml:space="preserve">สารัตถะ </w:t>
            </w:r>
            <w:r w:rsidRPr="005E293D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>:</w:t>
            </w:r>
            <w:r w:rsidRPr="005E293D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กค. เสนอ ครม. พิจารณา</w:t>
            </w:r>
            <w:r w:rsidR="000223E1">
              <w:rPr>
                <w:rFonts w:ascii="TH SarabunIT๙" w:hAnsi="TH SarabunIT๙" w:cs="TH SarabunIT๙"/>
                <w:color w:val="000000"/>
                <w:sz w:val="28"/>
              </w:rPr>
              <w:t xml:space="preserve"> </w:t>
            </w:r>
            <w:r w:rsidR="000223E1"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ดังนี้</w:t>
            </w:r>
          </w:p>
          <w:p w:rsidR="005E293D" w:rsidRPr="005E293D" w:rsidRDefault="005E293D" w:rsidP="005E293D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5E293D">
              <w:rPr>
                <w:rFonts w:ascii="TH SarabunIT๙" w:hAnsi="TH SarabunIT๙" w:cs="TH SarabunIT๙"/>
                <w:color w:val="000000"/>
                <w:sz w:val="28"/>
                <w:cs/>
              </w:rPr>
              <w:t>1. อนุมัติหลักการร่างพระราชกฤษฎีกา ว่าด้วยหลักเกณฑ์ในการกำหนดจำนวนเงินสะสมสูงสุดและการนำทุนหรือผลกำไรส่วนเกินของทุนหมุนเวียนส่งเป็นรายได้แผ่นดิน พ.ศ. .... โดยมีสาระสำคัญคือ เป็นการกำหนดหลักเกณฑ์ในการกำหนดจำนวนเงินสะสมสูงสุดและการนำทุนหรือผลกำไรส่วนเกินของทุนหมุนเวียนส่งคลัง</w:t>
            </w:r>
          </w:p>
          <w:p w:rsidR="005E293D" w:rsidRPr="005E293D" w:rsidRDefault="005E293D" w:rsidP="005E293D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5E293D">
              <w:rPr>
                <w:rFonts w:ascii="TH SarabunIT๙" w:hAnsi="TH SarabunIT๙" w:cs="TH SarabunIT๙"/>
                <w:color w:val="000000"/>
                <w:sz w:val="28"/>
                <w:cs/>
              </w:rPr>
              <w:t>2. เห็นชอบในหลักการ</w:t>
            </w:r>
          </w:p>
          <w:p w:rsidR="005E293D" w:rsidRPr="005E293D" w:rsidRDefault="005E293D" w:rsidP="005E293D">
            <w:pPr>
              <w:spacing w:after="0" w:line="240" w:lineRule="auto"/>
              <w:ind w:firstLine="1134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5E293D">
              <w:rPr>
                <w:rFonts w:ascii="TH SarabunIT๙" w:hAnsi="TH SarabunIT๙" w:cs="TH SarabunIT๙"/>
                <w:color w:val="000000"/>
                <w:sz w:val="28"/>
                <w:cs/>
              </w:rPr>
              <w:t>2.1 ร่างประกาศคณะกรรมการนโยบายการบริหารทุนหมุนเวียน เรื่อง การประกาศรายชื่อหน่วยงาน</w:t>
            </w:r>
            <w:r w:rsidRPr="005E293D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 xml:space="preserve">อื่นของรัฐ โดยมีสาระสำคัญคือ กำหนดหน่วยงานของรัฐที่จะต้องปฏิบัติตามพระราชบัญญัติการบริหารทุนหมุนเวียน </w:t>
            </w:r>
            <w:r w:rsidRPr="005E293D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พ.ศ. อ2558</w:t>
            </w:r>
          </w:p>
          <w:p w:rsidR="005E293D" w:rsidRPr="005E293D" w:rsidRDefault="005E293D" w:rsidP="005E293D">
            <w:pPr>
              <w:spacing w:after="120" w:line="240" w:lineRule="auto"/>
              <w:ind w:firstLine="1134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5E293D">
              <w:rPr>
                <w:rFonts w:ascii="TH SarabunIT๙" w:hAnsi="TH SarabunIT๙" w:cs="TH SarabunIT๙"/>
                <w:color w:val="000000"/>
                <w:sz w:val="28"/>
                <w:cs/>
              </w:rPr>
              <w:t>2.2 ร่างประกาศกระทรวงการคลัง เรื่อง หลักเกณฑ์ วิธีการ และเงื่อนไขการขอจัดตั้งทุนหมุนเวียน โดย</w:t>
            </w:r>
            <w:r w:rsidRPr="005E293D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มีสาระสำคัญคือ กำหนดหลักเกณฑ์ วิธีการ และเงื่อนไขการขอจัดตั้งทุนหมุนเวียน</w:t>
            </w:r>
          </w:p>
          <w:p w:rsidR="005E293D" w:rsidRPr="005E293D" w:rsidRDefault="005E293D" w:rsidP="005E293D">
            <w:pPr>
              <w:tabs>
                <w:tab w:val="left" w:pos="570"/>
              </w:tabs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5E293D">
              <w:rPr>
                <w:rFonts w:ascii="TH SarabunIT๙" w:hAnsi="TH SarabunIT๙" w:cs="TH SarabunIT๙"/>
                <w:color w:val="000000"/>
                <w:sz w:val="28"/>
                <w:u w:val="single"/>
                <w:cs/>
              </w:rPr>
              <w:t>โดยมีรายละเอียดสรุปได้</w:t>
            </w:r>
            <w:r w:rsidRPr="005E293D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ดังนี้</w:t>
            </w:r>
          </w:p>
          <w:p w:rsidR="005E293D" w:rsidRPr="005E293D" w:rsidRDefault="005E293D" w:rsidP="005E293D">
            <w:pPr>
              <w:tabs>
                <w:tab w:val="left" w:pos="570"/>
              </w:tabs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5E293D">
              <w:rPr>
                <w:rFonts w:ascii="TH SarabunIT๙" w:hAnsi="TH SarabunIT๙" w:cs="TH SarabunIT๙"/>
                <w:color w:val="000000"/>
                <w:sz w:val="28"/>
                <w:cs/>
              </w:rPr>
              <w:t>เนื่องจาก พรบ. การบริหารทุนหมุนเวียน พ.ศ. 2558 บัญญัติให้คณะกรรมการนโยบายการบริหารทุนหมุนเวียนและรัฐมนตรีว่าการกระทรวงการคลังมีหน้าที่ในการออกประกาศกำหนดหน่วยงานของรัฐที่ต้องปฏิบัติตามพระราชบัญญัติฉบับนี้และกำหนดหลักเกณฑ์วิธีการ และเงื่อนไขการจัดตั้งทุนหมุนเวียนโดยความเห็นชอบของคณะรัฐมนตรี รวมทั้งบัญญัติให้ตราพระราชกฤษฎีกาเกี่ยวกับการบริหารทุนหมุนเวียน เพื่อให้ในการกำกับดูแลและการบริหารจัดการทุนหมุนเวียน และให้เกิดความชัดเจนแก่หน่วยงานของรัฐที่ต้องปฏิบัติตาม พรบ. ดังกล่าวประกอบกับคณะการนโยบายการบริหารทุนหมุนเวียนได้มีมติในการประชุมครั้งที่ 1/2559 เมื่อวันที่ 2 มี.ค. 2559 เห็นชอบให้มีการดำเนินการตามพระราชบัญญัติการบริหารทุนหมุนเวียน พ.ศ. 2558 โดยให้มี ร่างพระราชกฤษฎีกาและร่างประกาศรวม 3 ฉบับดังกล่าว จึงได้เสนอ</w:t>
            </w:r>
            <w:r w:rsidRPr="005E293D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ร่างพระรากฤษฎีกาและร่างประกาศรวม 3 ฉบับ ดังนี้</w:t>
            </w:r>
          </w:p>
          <w:p w:rsidR="005E293D" w:rsidRPr="005E293D" w:rsidRDefault="005E293D" w:rsidP="005E293D">
            <w:pPr>
              <w:tabs>
                <w:tab w:val="left" w:pos="570"/>
              </w:tabs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 w:rsidRPr="005E293D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ร่างพระราชกฤษฎีกา ว่าด้วยหลักเกณฑ์ในการกำหนดจำนวนเงินสะสมสูงสุดและการนำทุน หรือผลกำไรส่วนเกินของทุนหมุนเวียนส่งคลังเป็นรายได้แผ่นดิน พ.ศ. ....</w:t>
            </w:r>
          </w:p>
          <w:p w:rsidR="005E293D" w:rsidRPr="005E293D" w:rsidRDefault="005E293D" w:rsidP="005E293D">
            <w:pPr>
              <w:tabs>
                <w:tab w:val="left" w:pos="570"/>
              </w:tabs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5E293D">
              <w:rPr>
                <w:rFonts w:ascii="TH SarabunIT๙" w:hAnsi="TH SarabunIT๙" w:cs="TH SarabunIT๙"/>
                <w:color w:val="000000"/>
                <w:sz w:val="28"/>
                <w:cs/>
              </w:rPr>
              <w:t>(1) ให้กรมบัญชีกลางกำหนดจำนวนเงินสะสมสูงสุดสำหรับให้ในการดำเนินงานในแต่ละปี โดยความเห็นชอบของคณะกรรมการนโยบายการบริหารทุนหมุนเวียนทั้งนี้ ให้คำนึงถึงความสามารถและประสิทธิภาพในการใช้จ่ายเงินจากทุนหมุนเวียนเป็นสำคัญ</w:t>
            </w:r>
          </w:p>
          <w:p w:rsidR="005E293D" w:rsidRPr="005E293D" w:rsidRDefault="005E293D" w:rsidP="005E293D">
            <w:pPr>
              <w:tabs>
                <w:tab w:val="left" w:pos="570"/>
              </w:tabs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  <w:r w:rsidRPr="005E293D">
              <w:rPr>
                <w:rFonts w:ascii="TH SarabunIT๙" w:hAnsi="TH SarabunIT๙" w:cs="TH SarabunIT๙"/>
                <w:color w:val="000000"/>
                <w:sz w:val="28"/>
              </w:rPr>
              <w:t xml:space="preserve">- </w:t>
            </w:r>
            <w:r w:rsidRPr="005E293D">
              <w:rPr>
                <w:rFonts w:ascii="TH SarabunIT๙" w:hAnsi="TH SarabunIT๙" w:cs="TH SarabunIT๙"/>
                <w:color w:val="000000"/>
                <w:sz w:val="28"/>
                <w:cs/>
              </w:rPr>
              <w:t>หลังเกณฑ์ในการกำหนดจำนวนเงินสะสมสูงสมยังมิได้กำหนดไว้ในกฎหมายใด</w:t>
            </w:r>
          </w:p>
          <w:p w:rsidR="005E293D" w:rsidRPr="005E293D" w:rsidRDefault="005E293D" w:rsidP="005E293D">
            <w:pPr>
              <w:tabs>
                <w:tab w:val="left" w:pos="570"/>
              </w:tabs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5E293D">
              <w:rPr>
                <w:rFonts w:ascii="TH SarabunIT๙" w:hAnsi="TH SarabunIT๙" w:cs="TH SarabunIT๙"/>
                <w:color w:val="000000"/>
                <w:sz w:val="28"/>
                <w:cs/>
              </w:rPr>
              <w:t>(2) ให้หน่วยงานของรัฐจัดทำข้อมูลประกอบการวิเคราะห์จำนวนเงินสะสมสูงสุดและการนำทุนหรือผลกำไรส่วนเกินของทุนหมุนเวียนส่งคลังเป็นรายได้แผ่นดินตามรูปแบบ วิธีการ และเงื่อนไขที่กรมบัญชีกลางกำหนดและส่ง</w:t>
            </w:r>
            <w:r w:rsidRPr="005E293D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ให้กรมบัญชีกลางภายใน 60 วันนับแต่วันสิ้นปีบัญชี</w:t>
            </w:r>
          </w:p>
          <w:p w:rsidR="005E293D" w:rsidRPr="005E293D" w:rsidRDefault="005E293D" w:rsidP="005E293D">
            <w:pPr>
              <w:tabs>
                <w:tab w:val="left" w:pos="570"/>
              </w:tabs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5E293D">
              <w:rPr>
                <w:rFonts w:ascii="TH SarabunIT๙" w:hAnsi="TH SarabunIT๙" w:cs="TH SarabunIT๙"/>
                <w:color w:val="000000"/>
                <w:sz w:val="28"/>
                <w:cs/>
              </w:rPr>
              <w:t>(3) ให้กรมบัญชีกลางกำหนดรายละเอียดในการจัดทำข้อมูลตาม (2) พร้อมทั้งแจ้งให้หน่วยงานของรัฐดำเนินการ</w:t>
            </w:r>
            <w:r w:rsidRPr="005E293D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ไม่น้อยกว่า 60 วันก่อนวันสิ้นปีบัญชี</w:t>
            </w:r>
          </w:p>
          <w:p w:rsidR="005E293D" w:rsidRPr="005E293D" w:rsidRDefault="005E293D" w:rsidP="005E293D">
            <w:pPr>
              <w:tabs>
                <w:tab w:val="left" w:pos="570"/>
              </w:tabs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5E293D">
              <w:rPr>
                <w:rFonts w:ascii="TH SarabunIT๙" w:hAnsi="TH SarabunIT๙" w:cs="TH SarabunIT๙"/>
                <w:color w:val="000000"/>
                <w:sz w:val="28"/>
                <w:cs/>
              </w:rPr>
              <w:t>(4) ให้กรมบัญชีกลางเสนอ กค. ใช้อำนาจตามข้อบังคับกระทรวงการคลังว่าด้วยการให้องค์การของรัฐบาลที่ใช้ทุนหรือทุนหมุนเวียนนำทุนหรือผลกำไรเข้าบัญชีเงินคงคลังบัญชีที่ 1 พ.ศ. 2556 ดำเนินการเรียกให้ทุนหมุนเวียนนำทุนหรือผลกำไรส่วนเกินของทุนหมุนเวียนส่งคลังเป็นรายได้แผ่นดิน โดยความเห็นชอบของคณะรัฐมนตรี</w:t>
            </w:r>
          </w:p>
          <w:p w:rsidR="005E293D" w:rsidRPr="005E293D" w:rsidRDefault="005E293D" w:rsidP="005E293D">
            <w:pPr>
              <w:tabs>
                <w:tab w:val="left" w:pos="570"/>
              </w:tabs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 w:rsidRPr="005E293D">
              <w:rPr>
                <w:rFonts w:ascii="TH SarabunIT๙" w:hAnsi="TH SarabunIT๙" w:cs="TH SarabunIT๙"/>
                <w:color w:val="000000"/>
                <w:sz w:val="28"/>
                <w:cs/>
              </w:rPr>
              <w:t>- การนำทุนหรือผลกำไรส่วนเกินของทุนหมุนเวียนส่งคลังเป็นรายได้แผ่นดินเป็นไปตามข้อบังคับกระทรวงการคลัง ว่าด้วยการให้องค์การของรัฐบาลที่ใช้ทุนหรือทุนหมุนเวียนนำทุนหรือผลกำไรเข้าบัญชีเงินคงคลังเข้าบัญชีที่ 1 ซึ่งกำหนด</w:t>
            </w:r>
            <w:r w:rsidRPr="005E293D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ให้องค์การใดๆ ของรัฐบาลที่มิใช่องค์การค้าหรือส่วนราชการที่ดำเนินกิจการทำนองการค้าหรืออุตสาหกรรม บรรดาที่ใช้</w:t>
            </w:r>
            <w:r w:rsidRPr="005E293D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ทุนหรือทุนหมุนเวียนนำส่งทุนหรือผลกำไรเข้าบัญชีเงินคงคลังบัญชีที่ 1 ตามจำนวนและภายในเวลาที่กำหนด</w:t>
            </w:r>
          </w:p>
          <w:p w:rsidR="005E293D" w:rsidRPr="005E293D" w:rsidRDefault="005E293D" w:rsidP="005E293D">
            <w:pPr>
              <w:tabs>
                <w:tab w:val="left" w:pos="570"/>
              </w:tabs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 w:rsidRPr="005E293D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ร่างประกาศคณะกรรมการนโยบายการบริหารทุนหมุนเวียน เรื่อง การประกาศรายชื่อหน่วยงานอื่นของรัฐ</w:t>
            </w:r>
          </w:p>
          <w:p w:rsidR="005E293D" w:rsidRPr="005E293D" w:rsidRDefault="005E293D" w:rsidP="005E293D">
            <w:pPr>
              <w:tabs>
                <w:tab w:val="left" w:pos="570"/>
              </w:tabs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5E293D">
              <w:rPr>
                <w:rFonts w:ascii="TH SarabunIT๙" w:hAnsi="TH SarabunIT๙" w:cs="TH SarabunIT๙"/>
                <w:color w:val="000000"/>
                <w:sz w:val="28"/>
                <w:cs/>
              </w:rPr>
              <w:t>(1)</w:t>
            </w:r>
            <w:r w:rsidRPr="005E293D">
              <w:rPr>
                <w:rFonts w:ascii="TH SarabunIT๙" w:hAnsi="TH SarabunIT๙" w:cs="TH SarabunIT๙"/>
                <w:color w:val="000000"/>
                <w:sz w:val="28"/>
              </w:rPr>
              <w:t xml:space="preserve"> </w:t>
            </w:r>
            <w:r w:rsidRPr="005E293D">
              <w:rPr>
                <w:rFonts w:ascii="TH SarabunIT๙" w:hAnsi="TH SarabunIT๙" w:cs="TH SarabunIT๙"/>
                <w:color w:val="000000"/>
                <w:sz w:val="28"/>
                <w:cs/>
              </w:rPr>
              <w:t>กำหนดรายชื่อหน่วยงานอื่นของรัฐที่มีทุนหมุนเวียนอยู่ในปัจจุบัน จำนวน 28 หน่วยงาน และให้รวมถึงหน่วยงานอื่นของรัฐที่ยังไมได้มีการประกาศรายชื่อซึ่งประสงค์จะจัดตั้งทุนหมุนเวียนขึ้นใหม่ด้วย</w:t>
            </w:r>
          </w:p>
          <w:p w:rsidR="005E293D" w:rsidRPr="005E293D" w:rsidRDefault="005E293D" w:rsidP="005E293D">
            <w:pPr>
              <w:tabs>
                <w:tab w:val="left" w:pos="570"/>
              </w:tabs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5E293D">
              <w:rPr>
                <w:rFonts w:ascii="TH SarabunIT๙" w:hAnsi="TH SarabunIT๙" w:cs="TH SarabunIT๙"/>
                <w:color w:val="000000"/>
                <w:sz w:val="28"/>
                <w:cs/>
              </w:rPr>
              <w:t>(2) สำหรับหน่วยงานอื่นของรัฐใดที่มีกฎหมายบัญญัติในเรื่องการบริหารทุนหมุนเวียนไว้เป็นการเฉพาะ ให้การดำเนินงานเป็นไปตามที่กฎหมายกำหนด เว้นแต่กรณีที่กฎหมายมิได้บัญญัติไว้ ให้นำบทบัญญัติของกฎหมายว่าด้วยการบริหารทุนหมุนเวียนมาบังคับใช้</w:t>
            </w:r>
          </w:p>
          <w:p w:rsidR="005E293D" w:rsidRPr="005E293D" w:rsidRDefault="005E293D" w:rsidP="005E293D">
            <w:pPr>
              <w:tabs>
                <w:tab w:val="left" w:pos="570"/>
              </w:tabs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 w:rsidRPr="005E293D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ร่างประกาศกระทรวงการคลัง เรื่อง หลักเกณฑ์ วิธีการและเงื่อนไขการขอจัดตั้งทุนหมุนเวียน</w:t>
            </w:r>
          </w:p>
          <w:p w:rsidR="005E293D" w:rsidRPr="005E293D" w:rsidRDefault="005E293D" w:rsidP="005E293D">
            <w:pPr>
              <w:tabs>
                <w:tab w:val="left" w:pos="570"/>
              </w:tabs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5E293D">
              <w:rPr>
                <w:rFonts w:ascii="TH SarabunIT๙" w:hAnsi="TH SarabunIT๙" w:cs="TH SarabunIT๙"/>
                <w:color w:val="000000"/>
                <w:sz w:val="28"/>
                <w:cs/>
              </w:rPr>
              <w:t>(1) ทุนหมุนเวียนที่หน่วยงานของรัฐขอจัดตั้งต้องเป็นกิจกรรมที่หน่วยงานของรัฐต้องปฏิบัติตามหน้าที่</w:t>
            </w:r>
            <w:r w:rsidRPr="005E293D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>เพื่อสาธารณประโยชน์ หรือประโยชน์ทางเศรษฐกิจหรือช่วยเหลือในการครองชีพหรืออำนวยบริการแก่ประชาชนเป็นกิจกรรมที่ก่อให้เกิดรายได้ และต้องมีความพร้อมที่จะดำเนินการ</w:t>
            </w:r>
          </w:p>
          <w:p w:rsidR="005E293D" w:rsidRPr="005E293D" w:rsidRDefault="005E293D" w:rsidP="005E293D">
            <w:pPr>
              <w:tabs>
                <w:tab w:val="left" w:pos="570"/>
              </w:tabs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5E293D">
              <w:rPr>
                <w:rFonts w:ascii="TH SarabunIT๙" w:hAnsi="TH SarabunIT๙" w:cs="TH SarabunIT๙"/>
                <w:color w:val="000000"/>
                <w:sz w:val="28"/>
                <w:cs/>
              </w:rPr>
              <w:t>- หลักเกณฑ์นี้เป็นการกำหนดเพิ่มเติม</w:t>
            </w:r>
          </w:p>
          <w:p w:rsidR="005E293D" w:rsidRPr="005E293D" w:rsidRDefault="005E293D" w:rsidP="005E293D">
            <w:pPr>
              <w:tabs>
                <w:tab w:val="left" w:pos="570"/>
              </w:tabs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5E293D">
              <w:rPr>
                <w:rFonts w:ascii="TH SarabunIT๙" w:hAnsi="TH SarabunIT๙" w:cs="TH SarabunIT๙"/>
                <w:color w:val="000000"/>
                <w:sz w:val="28"/>
                <w:cs/>
              </w:rPr>
              <w:t>(2) ทุนหมุนเวียนที่ขอจัดตั้งมีความจำเป็นต้องจัดตั้งตามนโยบายของรัฐบาล หรือไม่มีการดำเนินการในลักษณะเดียวกับภารกิจปกติของหน่วยงานของรัฐที่ขอจัดตั้งและไม่ซ้ำซ้อนกับหน้าที่ของหน่วยงานของรัฐอื่นหรือทุนหมุนเวียนที่ได้ดำเนินการอยู่แล้ว หรือไม่เป็นการประกอบกิจการแข่งขันกับภาคเอกชน รัฐวิสาหกิจหรือกิจกรรมที่เอกชนหรือรัฐวิสาหกิจสามารถดำเนินการได้หรือไม่มีลักษณะที่กำหนดให้ให้จ่ายเฉพาะดอกผลโดยขอรับจัดสรรเงินงบประมาณเป็นทุนประเดิมและเงินสมทบ</w:t>
            </w:r>
          </w:p>
          <w:p w:rsidR="005E293D" w:rsidRPr="005E293D" w:rsidRDefault="005E293D" w:rsidP="005E293D">
            <w:pPr>
              <w:tabs>
                <w:tab w:val="left" w:pos="570"/>
              </w:tabs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5E293D">
              <w:rPr>
                <w:rFonts w:ascii="TH SarabunIT๙" w:hAnsi="TH SarabunIT๙" w:cs="TH SarabunIT๙"/>
                <w:color w:val="000000"/>
                <w:sz w:val="28"/>
                <w:cs/>
              </w:rPr>
              <w:t>- หลักเกณฑ์นี้กำหนดไว้ใน</w:t>
            </w:r>
            <w:r w:rsidRPr="005E293D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 xml:space="preserve">ข้อ 9 ของระเบียบสำนักนายกรัฐมนตรีว่าด้วยการขอจัดตั้ง การดำเนินงานและการประเมินผลการดำเนินงานทุนหมุนเวียน พ.ศ. 2557 คือ </w:t>
            </w:r>
            <w:r w:rsidRPr="005E293D">
              <w:rPr>
                <w:rFonts w:ascii="TH SarabunIT๙" w:hAnsi="TH SarabunIT๙" w:cs="TH SarabunIT๙"/>
                <w:color w:val="000000"/>
                <w:sz w:val="28"/>
                <w:cs/>
              </w:rPr>
              <w:t>ไม่ซ้ำซ้อนกับทุนหมุนเวียนที่ได้ดำเนินการอยู่แล้ว หรือไม่ซ้ำซ้อนกับหน้าที่หลักของหน่วยงานของรัฐอื่น หรือมีการดำเนินงานในลักษณะเดียวกับภาคปฏิบัติงานตามภารกิจปกติของส่วนราชการ ไม่เป็นการแข่งขันกับภาคเอกชน หรือรัฐวิสาหกิจ หรือกิจกรรมที่เอกชนหรือรัฐวิสาหกิจสามารถดำเนินการได้ไม่มีลักษณะที่กำหนดให้ใช้จ่ายเฉพาะดอกผลโดยขอรับการจัดสรรเงินงบประมาณเป็นทุนประเดิมและเงินสมทบเพื่อนำไปฝากสถาบันการเงินเพื่อให้ได้ดอกผลมาเป็นค่าใช้จ่ายในการดำเนินงานของทุนหมุนเวียน</w:t>
            </w:r>
          </w:p>
          <w:p w:rsidR="005E293D" w:rsidRPr="005E293D" w:rsidRDefault="005E293D" w:rsidP="005E293D">
            <w:pPr>
              <w:tabs>
                <w:tab w:val="left" w:pos="570"/>
              </w:tabs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5E293D">
              <w:rPr>
                <w:rFonts w:ascii="TH SarabunIT๙" w:hAnsi="TH SarabunIT๙" w:cs="TH SarabunIT๙"/>
                <w:color w:val="000000"/>
                <w:sz w:val="28"/>
                <w:cs/>
              </w:rPr>
              <w:t>(3) ให้หน่วยงานของรัฐเสนอเรื่องการขอจัดตั้งทุนหมุนเวียนต่อ</w:t>
            </w:r>
            <w:r w:rsidRPr="005E293D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คณะกรรมการนโยบายการบริหารทุนหมุนเวียน</w:t>
            </w:r>
            <w:r w:rsidRPr="005E293D">
              <w:rPr>
                <w:rFonts w:ascii="TH SarabunIT๙" w:hAnsi="TH SarabunIT๙" w:cs="TH SarabunIT๙"/>
                <w:color w:val="000000"/>
                <w:sz w:val="28"/>
                <w:cs/>
              </w:rPr>
              <w:t>เพื่อพิจารณาเสนอความเห็นต่อคณะรัฐมนตรี</w:t>
            </w:r>
          </w:p>
          <w:p w:rsidR="005E293D" w:rsidRPr="005E293D" w:rsidRDefault="005E293D" w:rsidP="005E293D">
            <w:pPr>
              <w:tabs>
                <w:tab w:val="left" w:pos="570"/>
              </w:tabs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5E293D">
              <w:rPr>
                <w:rFonts w:ascii="TH SarabunIT๙" w:hAnsi="TH SarabunIT๙" w:cs="TH SarabunIT๙"/>
                <w:color w:val="000000"/>
                <w:sz w:val="28"/>
                <w:cs/>
              </w:rPr>
              <w:t>- หลักเกณฑ์นี้กำหนดไว้ใน</w:t>
            </w:r>
            <w:r w:rsidRPr="005E293D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 xml:space="preserve">ข้อ 8 ของระเบียบสำนักนายรัฐมนตรีว่าด้วยการขอจัดตั้ง การดำเนินงาน และการประเมินผลการดำเนินงานทุนหมุนเวียน พ.ศ. 2557 คือ </w:t>
            </w:r>
            <w:r w:rsidRPr="005E293D">
              <w:rPr>
                <w:rFonts w:ascii="TH SarabunIT๙" w:hAnsi="TH SarabunIT๙" w:cs="TH SarabunIT๙"/>
                <w:color w:val="000000"/>
                <w:sz w:val="28"/>
                <w:cs/>
              </w:rPr>
              <w:t>ให้หน่วยงานของรัฐที่ประสงค์จะจัดตั้งทุนหมุนเวียนจัดทำเรื่องเสนอ</w:t>
            </w:r>
            <w:r w:rsidRPr="005E293D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 xml:space="preserve">คณะกรรมการกลั่นกรองการจัดตั้งทุนหมุนเวียน </w:t>
            </w:r>
            <w:r w:rsidRPr="005E293D">
              <w:rPr>
                <w:rFonts w:ascii="TH SarabunIT๙" w:hAnsi="TH SarabunIT๙" w:cs="TH SarabunIT๙"/>
                <w:color w:val="000000"/>
                <w:sz w:val="28"/>
                <w:cs/>
              </w:rPr>
              <w:t>ที่คณะรัฐมนตรีแต่งตั้ง เพื่อพิจารณาเสนอความเห็นต่อ ครม.</w:t>
            </w:r>
          </w:p>
          <w:p w:rsidR="005E293D" w:rsidRDefault="005E293D" w:rsidP="00752DA9">
            <w:pPr>
              <w:tabs>
                <w:tab w:val="left" w:pos="570"/>
              </w:tabs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5E293D">
              <w:rPr>
                <w:rFonts w:ascii="TH SarabunIT๙" w:hAnsi="TH SarabunIT๙" w:cs="TH SarabunIT๙"/>
                <w:color w:val="000000"/>
                <w:sz w:val="28"/>
                <w:cs/>
              </w:rPr>
              <w:t>(4) เมื่อคณะรัฐมนตรีมีมติเห็นชอบในหลักการให้จัดตั้งทุนหมุนเวียนตามข้อเสนอแนะของคณะกรรมการนโยบายการบริหารทุนหมุนเวียน ให้หน่วยงานของรัฐดำเนินการขอจัดตั้งทุนหมุนเวียนตามกระบวนการทางกฎหมายเพื่อให้มีผลเป็นการจัดตั้งทุนหมุนเวียนตามมติคณะรัฐมนตรีดังกล่าวต่อไป</w:t>
            </w:r>
          </w:p>
          <w:p w:rsidR="00752DA9" w:rsidRPr="005E293D" w:rsidRDefault="00752DA9" w:rsidP="00752DA9">
            <w:pPr>
              <w:tabs>
                <w:tab w:val="left" w:pos="570"/>
              </w:tabs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</w:p>
          <w:p w:rsidR="005E293D" w:rsidRPr="005E293D" w:rsidRDefault="005E293D" w:rsidP="005E293D">
            <w:pPr>
              <w:tabs>
                <w:tab w:val="left" w:pos="570"/>
              </w:tabs>
              <w:spacing w:after="0" w:line="240" w:lineRule="auto"/>
              <w:ind w:firstLine="567"/>
              <w:jc w:val="thaiDistribute"/>
              <w:rPr>
                <w:rFonts w:ascii="TH SarabunIT๙" w:hAnsi="TH SarabunIT๙" w:cs="TH SarabunIT๙"/>
                <w:color w:val="000000"/>
                <w:sz w:val="28"/>
                <w:u w:val="single"/>
              </w:rPr>
            </w:pPr>
            <w:r w:rsidRPr="005E293D">
              <w:rPr>
                <w:rFonts w:ascii="TH SarabunIT๙" w:hAnsi="TH SarabunIT๙" w:cs="TH SarabunIT๙"/>
                <w:color w:val="000000"/>
                <w:sz w:val="28"/>
                <w:u w:val="single"/>
                <w:cs/>
              </w:rPr>
              <w:t>ความเห็นของ กษ.</w:t>
            </w:r>
          </w:p>
          <w:p w:rsidR="005E293D" w:rsidRPr="005E293D" w:rsidRDefault="005E293D" w:rsidP="005E293D">
            <w:pPr>
              <w:tabs>
                <w:tab w:val="left" w:pos="570"/>
              </w:tabs>
              <w:spacing w:after="120" w:line="240" w:lineRule="auto"/>
              <w:ind w:firstLine="567"/>
              <w:jc w:val="thaiDistribute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  <w:r w:rsidRPr="005E293D">
              <w:rPr>
                <w:rFonts w:ascii="TH SarabunIT๙" w:hAnsi="TH SarabunIT๙" w:cs="TH SarabunIT๙"/>
                <w:color w:val="000000"/>
                <w:sz w:val="28"/>
                <w:cs/>
              </w:rPr>
              <w:t>กษ. พิจารณาแล้วเห็นด้วยในหลักการของ ร่างพระราชกฤษฎีกาว่าด้วยหลักเกณฑ์ในการกำหนดจำนวนเงินสะสมสูงสุดและการนำทุนหรือผลกำไรส่วนเกินของทุนหมุนเวียนส่งคลังเป็นรายได้แผ่นดิน พ.ศ. .... ร่างประกาศคณะกรรมการนโยบายการบริหารทุนหมุนเวียน เรื่อง การประกาศรายชื่อหน่วยงานอื่นของรัฐ และร่างประกาศกระทรวงการคลัง เรื่อง หลักเกณฑ์ วิธีการ และเงื่อนไขการขอจัดตั้งทุนหมุนเวียน ตามที่ กค. เสนอ แต่มีข้อสังเกตเพิ่มเติมในส่วนของร่างพระราชกฤษฎีกาว่าด้วยหลักเกณฑ์ในการกำหนดจำนวนเงินสะสมสูงสุดและการนำทุนหรือผลกำไรส่วนเกินของทุนหมุนเวียนส่งคลังเป็นรายได้แผ่นดิน พ.ศ. .... เห็นว่าในการกำหนดเงินสะสมสูงสุดสำหรับไว้ใช้ในการดำเนินงานของหน่วยงานของรัฐในแต่ละปี กรมบัญชีกลางควรคำนึงถึงภารกิจและภาระผูกพันในการดำเนินงานของแต่ละหน่วยงานที่กำกับดูแลกองทุนเป็นสำคัญด้วย</w:t>
            </w:r>
          </w:p>
          <w:p w:rsidR="005E293D" w:rsidRDefault="005E293D" w:rsidP="00752DA9">
            <w:pPr>
              <w:spacing w:after="0" w:line="240" w:lineRule="auto"/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5E293D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มติ ครม.</w:t>
            </w:r>
            <w:r w:rsidRPr="005E293D">
              <w:rPr>
                <w:rFonts w:ascii="TH SarabunIT๙" w:hAnsi="TH SarabunIT๙" w:cs="TH SarabunIT๙"/>
                <w:color w:val="000000"/>
                <w:sz w:val="28"/>
              </w:rPr>
              <w:t xml:space="preserve"> :</w:t>
            </w:r>
            <w:r w:rsidRPr="005E293D">
              <w:rPr>
                <w:rFonts w:ascii="TH SarabunIT๙" w:hAnsi="TH SarabunIT๙" w:cs="TH SarabunIT๙"/>
              </w:rPr>
              <w:t xml:space="preserve"> </w:t>
            </w:r>
            <w:r w:rsidR="00752DA9"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 xml:space="preserve">1. </w:t>
            </w:r>
            <w:r w:rsidR="00752DA9" w:rsidRPr="00752DA9">
              <w:rPr>
                <w:rFonts w:ascii="TH SarabunIT๙" w:hAnsi="TH SarabunIT๙" w:cs="TH SarabunIT๙"/>
                <w:sz w:val="28"/>
                <w:cs/>
              </w:rPr>
              <w:t xml:space="preserve">อนุมัติหลักการร่างพระราชกฤษฎีกา ว่าด้วยหลักเกณฑ์ในการกำหนดจำนวนเงินสะสมสูงสุดและการนำทุนหรือผลกำไรส่วนเกินของทุนหมุนเวียนส่งคลังเป็นรายได้แผ่นดิน พ.ศ. .... และเห็นชอบในหลักการร่างประกาศคณะกรรมการนโยบายการบริหารทุนหมุนเวียน เรื่อง การประกาศรายชื่อหน่วยงานอื่นของรัฐ และร่างประกาศกระทรวงการคลัง เรื่อง หลักเกณฑ์ วิธีการ และเงื่อนไขการขอจัดตั้งทุนหมุนเวียน จำนวน 2 ฉบับ ตามที่ </w:t>
            </w:r>
            <w:r w:rsidR="00752DA9">
              <w:rPr>
                <w:rFonts w:ascii="TH SarabunIT๙" w:hAnsi="TH SarabunIT๙" w:cs="TH SarabunIT๙"/>
                <w:sz w:val="28"/>
                <w:cs/>
              </w:rPr>
              <w:t>กค.</w:t>
            </w:r>
            <w:r w:rsidR="00752DA9" w:rsidRPr="00752DA9">
              <w:rPr>
                <w:rFonts w:ascii="TH SarabunIT๙" w:hAnsi="TH SarabunIT๙" w:cs="TH SarabunIT๙"/>
                <w:sz w:val="28"/>
                <w:cs/>
              </w:rPr>
              <w:t xml:space="preserve"> เสนอ </w:t>
            </w:r>
            <w:r w:rsidR="00752DA9">
              <w:rPr>
                <w:rFonts w:ascii="TH SarabunIT๙" w:hAnsi="TH SarabunIT๙" w:cs="TH SarabunIT๙" w:hint="cs"/>
                <w:sz w:val="28"/>
                <w:cs/>
              </w:rPr>
              <w:br/>
            </w:r>
            <w:r w:rsidR="00752DA9" w:rsidRPr="00752DA9">
              <w:rPr>
                <w:rFonts w:ascii="TH SarabunIT๙" w:hAnsi="TH SarabunIT๙" w:cs="TH SarabunIT๙"/>
                <w:sz w:val="28"/>
                <w:cs/>
              </w:rPr>
              <w:t>และให้ส่ง</w:t>
            </w:r>
            <w:r w:rsidR="00752DA9">
              <w:rPr>
                <w:rFonts w:ascii="TH SarabunIT๙" w:hAnsi="TH SarabunIT๙" w:cs="TH SarabunIT๙" w:hint="cs"/>
                <w:sz w:val="28"/>
                <w:cs/>
              </w:rPr>
              <w:t xml:space="preserve"> สคก. </w:t>
            </w:r>
            <w:r w:rsidR="00752DA9" w:rsidRPr="00752DA9">
              <w:rPr>
                <w:rFonts w:ascii="TH SarabunIT๙" w:hAnsi="TH SarabunIT๙" w:cs="TH SarabunIT๙"/>
                <w:sz w:val="28"/>
                <w:cs/>
              </w:rPr>
              <w:t>ตรวจพิจารณา โดยให้รับความเห็นของ</w:t>
            </w:r>
            <w:r w:rsidR="00752DA9">
              <w:rPr>
                <w:rFonts w:ascii="TH SarabunIT๙" w:hAnsi="TH SarabunIT๙" w:cs="TH SarabunIT๙" w:hint="cs"/>
                <w:sz w:val="28"/>
                <w:cs/>
              </w:rPr>
              <w:t xml:space="preserve"> พณ. อก.</w:t>
            </w:r>
            <w:r w:rsidR="00752DA9" w:rsidRPr="00752DA9">
              <w:rPr>
                <w:rFonts w:ascii="TH SarabunIT๙" w:hAnsi="TH SarabunIT๙" w:cs="TH SarabunIT๙"/>
                <w:sz w:val="28"/>
                <w:cs/>
              </w:rPr>
              <w:t xml:space="preserve"> สำนักงานคณะกรรมการกิจการกระจายเสียง </w:t>
            </w:r>
            <w:r w:rsidR="00752DA9">
              <w:rPr>
                <w:rFonts w:ascii="TH SarabunIT๙" w:hAnsi="TH SarabunIT๙" w:cs="TH SarabunIT๙" w:hint="cs"/>
                <w:sz w:val="28"/>
                <w:cs/>
              </w:rPr>
              <w:br/>
            </w:r>
            <w:r w:rsidR="00752DA9" w:rsidRPr="00752DA9">
              <w:rPr>
                <w:rFonts w:ascii="TH SarabunIT๙" w:hAnsi="TH SarabunIT๙" w:cs="TH SarabunIT๙"/>
                <w:sz w:val="28"/>
                <w:cs/>
              </w:rPr>
              <w:t>กิจการโทรทัศน์และกิจการโทรคมนาคมแห่งชาติ และสำนักงานส่งเสริมวิสาหกิจขนาดกลางและขนาดย่อมไปประกอบ</w:t>
            </w:r>
            <w:r w:rsidR="00752DA9">
              <w:rPr>
                <w:rFonts w:ascii="TH SarabunIT๙" w:hAnsi="TH SarabunIT๙" w:cs="TH SarabunIT๙" w:hint="cs"/>
                <w:sz w:val="28"/>
                <w:cs/>
              </w:rPr>
              <w:br/>
            </w:r>
            <w:r w:rsidR="00752DA9" w:rsidRPr="00752DA9">
              <w:rPr>
                <w:rFonts w:ascii="TH SarabunIT๙" w:hAnsi="TH SarabunIT๙" w:cs="TH SarabunIT๙"/>
                <w:sz w:val="28"/>
                <w:cs/>
              </w:rPr>
              <w:t>การพิจารณา แล้วดำเนินการต่อไปได้</w:t>
            </w:r>
          </w:p>
          <w:p w:rsidR="00752DA9" w:rsidRPr="005E293D" w:rsidRDefault="00752DA9" w:rsidP="00752DA9">
            <w:pPr>
              <w:spacing w:after="0" w:line="240" w:lineRule="auto"/>
              <w:ind w:firstLine="851"/>
              <w:jc w:val="thaiDistribute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  <w:r>
              <w:rPr>
                <w:rFonts w:ascii="TH SarabunIT๙" w:hAnsi="TH SarabunIT๙" w:cs="TH SarabunIT๙"/>
                <w:color w:val="000000"/>
                <w:sz w:val="28"/>
              </w:rPr>
              <w:t xml:space="preserve">2. 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ให้ กค. รับความเห็นของ กษ. พณ. และ สงป. ไปพิจารณาดำเนินการต่อไป</w:t>
            </w:r>
          </w:p>
        </w:tc>
        <w:tc>
          <w:tcPr>
            <w:tcW w:w="5730" w:type="dxa"/>
          </w:tcPr>
          <w:p w:rsidR="005E293D" w:rsidRDefault="005E293D" w:rsidP="005E293D">
            <w:pPr>
              <w:spacing w:after="0" w:line="240" w:lineRule="auto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</w:p>
          <w:p w:rsidR="005E293D" w:rsidRDefault="005E293D" w:rsidP="005E293D">
            <w:pPr>
              <w:spacing w:after="0" w:line="240" w:lineRule="auto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5E293D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หน่วยงานที่รับผิดชอบ</w:t>
            </w:r>
            <w:r w:rsidRPr="005E293D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</w:t>
            </w:r>
            <w:r w:rsidRPr="005E293D">
              <w:rPr>
                <w:rFonts w:ascii="TH SarabunIT๙" w:hAnsi="TH SarabunIT๙" w:cs="TH SarabunIT๙"/>
                <w:color w:val="000000"/>
                <w:sz w:val="28"/>
              </w:rPr>
              <w:t>:</w:t>
            </w:r>
            <w:r w:rsidRPr="005E293D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กค./กษ (สกม.)</w:t>
            </w:r>
          </w:p>
          <w:p w:rsidR="005E293D" w:rsidRPr="005E293D" w:rsidRDefault="005E293D" w:rsidP="005E293D">
            <w:pPr>
              <w:spacing w:after="0" w:line="240" w:lineRule="auto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</w:p>
          <w:p w:rsidR="005E293D" w:rsidRPr="005E293D" w:rsidRDefault="005E293D" w:rsidP="005E293D">
            <w:pPr>
              <w:spacing w:after="120" w:line="240" w:lineRule="auto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5E293D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 xml:space="preserve">ประโยชน์ที่ได้รับ </w:t>
            </w:r>
            <w:r w:rsidRPr="005E293D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 xml:space="preserve">: </w:t>
            </w:r>
          </w:p>
          <w:p w:rsidR="005E293D" w:rsidRPr="005E293D" w:rsidRDefault="005E293D" w:rsidP="005E293D">
            <w:pPr>
              <w:spacing w:after="120" w:line="240" w:lineRule="auto"/>
              <w:ind w:firstLine="601"/>
              <w:jc w:val="thaiDistribute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  <w:r w:rsidRPr="005E293D">
              <w:rPr>
                <w:rFonts w:ascii="TH SarabunIT๙" w:hAnsi="TH SarabunIT๙" w:cs="TH SarabunIT๙"/>
                <w:color w:val="000000"/>
                <w:sz w:val="28"/>
                <w:cs/>
              </w:rPr>
              <w:t>เพื่อทำให้มีแนวทางและหลักเกณฑ์ชัดเจนยิ่งขึ้นจากเดิมที่มิได้มีการกำหนดไว้</w:t>
            </w:r>
          </w:p>
          <w:p w:rsidR="005E293D" w:rsidRPr="005E293D" w:rsidRDefault="005E293D" w:rsidP="005E293D">
            <w:pPr>
              <w:spacing w:after="120" w:line="240" w:lineRule="auto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 w:rsidRPr="005E293D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กำหนดรายงานผลการปฏิบัติเพื่อเสนอ ครม.</w:t>
            </w:r>
            <w:r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 xml:space="preserve"> : </w:t>
            </w:r>
          </w:p>
          <w:p w:rsidR="005E293D" w:rsidRPr="005E293D" w:rsidRDefault="005E293D" w:rsidP="005E293D">
            <w:pPr>
              <w:spacing w:after="0" w:line="240" w:lineRule="auto"/>
              <w:ind w:firstLine="600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5E293D">
              <w:rPr>
                <w:rFonts w:ascii="TH SarabunIT๙" w:hAnsi="TH SarabunIT๙" w:cs="TH SarabunIT๙"/>
                <w:color w:val="000000"/>
                <w:sz w:val="28"/>
              </w:rPr>
              <w:t>-</w:t>
            </w:r>
          </w:p>
        </w:tc>
      </w:tr>
    </w:tbl>
    <w:p w:rsidR="000A093D" w:rsidRPr="0009264D" w:rsidRDefault="000A093D" w:rsidP="00604885">
      <w:pPr>
        <w:spacing w:after="0"/>
        <w:rPr>
          <w:rFonts w:ascii="TH SarabunIT๙" w:hAnsi="TH SarabunIT๙" w:cs="TH SarabunIT๙"/>
        </w:rPr>
      </w:pPr>
    </w:p>
    <w:sectPr w:rsidR="000A093D" w:rsidRPr="0009264D" w:rsidSect="00654DC1">
      <w:footerReference w:type="default" r:id="rId7"/>
      <w:pgSz w:w="16838" w:h="11906" w:orient="landscape"/>
      <w:pgMar w:top="1418" w:right="1134" w:bottom="1134" w:left="1134" w:header="567" w:footer="510" w:gutter="0"/>
      <w:cols w:space="708"/>
      <w:docGrid w:linePitch="435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533F0" w:rsidRDefault="006533F0" w:rsidP="007E6277">
      <w:pPr>
        <w:spacing w:after="0" w:line="240" w:lineRule="auto"/>
      </w:pPr>
      <w:r>
        <w:separator/>
      </w:r>
    </w:p>
  </w:endnote>
  <w:endnote w:type="continuationSeparator" w:id="1">
    <w:p w:rsidR="006533F0" w:rsidRDefault="006533F0" w:rsidP="007E62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220AD" w:rsidRDefault="002B2BB6">
    <w:pPr>
      <w:pStyle w:val="a3"/>
      <w:jc w:val="right"/>
    </w:pPr>
    <w:fldSimple w:instr=" PAGE   \* MERGEFORMAT ">
      <w:r w:rsidR="002F7965" w:rsidRPr="002F7965">
        <w:rPr>
          <w:rFonts w:cs="TH SarabunIT๙"/>
          <w:noProof/>
          <w:szCs w:val="32"/>
          <w:lang w:val="th-TH"/>
        </w:rPr>
        <w:t>1</w:t>
      </w:r>
    </w:fldSimple>
  </w:p>
  <w:p w:rsidR="00F220AD" w:rsidRDefault="00F220AD">
    <w:pPr>
      <w:pStyle w:val="a3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533F0" w:rsidRDefault="006533F0" w:rsidP="007E6277">
      <w:pPr>
        <w:spacing w:after="0" w:line="240" w:lineRule="auto"/>
      </w:pPr>
      <w:r>
        <w:separator/>
      </w:r>
    </w:p>
  </w:footnote>
  <w:footnote w:type="continuationSeparator" w:id="1">
    <w:p w:rsidR="006533F0" w:rsidRDefault="006533F0" w:rsidP="007E627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20"/>
  <w:drawingGridHorizontalSpacing w:val="110"/>
  <w:displayHorizontalDrawingGridEvery w:val="2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>
    <w:applyBreakingRules/>
  </w:compat>
  <w:rsids>
    <w:rsidRoot w:val="006749DE"/>
    <w:rsid w:val="000223E1"/>
    <w:rsid w:val="0004745E"/>
    <w:rsid w:val="00076248"/>
    <w:rsid w:val="0009264D"/>
    <w:rsid w:val="000A093D"/>
    <w:rsid w:val="000A527F"/>
    <w:rsid w:val="000C6984"/>
    <w:rsid w:val="000E763E"/>
    <w:rsid w:val="000F2B2C"/>
    <w:rsid w:val="001051E0"/>
    <w:rsid w:val="00111006"/>
    <w:rsid w:val="00151847"/>
    <w:rsid w:val="00177BBE"/>
    <w:rsid w:val="001836F9"/>
    <w:rsid w:val="001B135B"/>
    <w:rsid w:val="001C21A0"/>
    <w:rsid w:val="001E323D"/>
    <w:rsid w:val="002055D5"/>
    <w:rsid w:val="00207C3C"/>
    <w:rsid w:val="00240A85"/>
    <w:rsid w:val="00267403"/>
    <w:rsid w:val="002744EC"/>
    <w:rsid w:val="002B2BB6"/>
    <w:rsid w:val="002C1FED"/>
    <w:rsid w:val="002D1FE3"/>
    <w:rsid w:val="002F7965"/>
    <w:rsid w:val="00304BE8"/>
    <w:rsid w:val="00307F51"/>
    <w:rsid w:val="00362B2C"/>
    <w:rsid w:val="003D21AC"/>
    <w:rsid w:val="003E0155"/>
    <w:rsid w:val="00403141"/>
    <w:rsid w:val="004361AB"/>
    <w:rsid w:val="00452313"/>
    <w:rsid w:val="00457105"/>
    <w:rsid w:val="00485F61"/>
    <w:rsid w:val="00490D2E"/>
    <w:rsid w:val="0049233B"/>
    <w:rsid w:val="004A5786"/>
    <w:rsid w:val="005652F8"/>
    <w:rsid w:val="00583A88"/>
    <w:rsid w:val="005B2704"/>
    <w:rsid w:val="005D0F7E"/>
    <w:rsid w:val="005E293D"/>
    <w:rsid w:val="005F17E1"/>
    <w:rsid w:val="00604885"/>
    <w:rsid w:val="0061426A"/>
    <w:rsid w:val="00620C24"/>
    <w:rsid w:val="00627674"/>
    <w:rsid w:val="00630D1A"/>
    <w:rsid w:val="00643B0C"/>
    <w:rsid w:val="006533F0"/>
    <w:rsid w:val="00654DC1"/>
    <w:rsid w:val="006749DE"/>
    <w:rsid w:val="00682ABF"/>
    <w:rsid w:val="006E6637"/>
    <w:rsid w:val="00706179"/>
    <w:rsid w:val="00722617"/>
    <w:rsid w:val="00726124"/>
    <w:rsid w:val="00752DA9"/>
    <w:rsid w:val="00780EA9"/>
    <w:rsid w:val="007B22C2"/>
    <w:rsid w:val="007E6277"/>
    <w:rsid w:val="00845545"/>
    <w:rsid w:val="00862EEA"/>
    <w:rsid w:val="00884F89"/>
    <w:rsid w:val="008F30E2"/>
    <w:rsid w:val="00921D8E"/>
    <w:rsid w:val="0095199F"/>
    <w:rsid w:val="0095220E"/>
    <w:rsid w:val="009C615B"/>
    <w:rsid w:val="009E1E1A"/>
    <w:rsid w:val="009E58D8"/>
    <w:rsid w:val="009F6910"/>
    <w:rsid w:val="00A0037D"/>
    <w:rsid w:val="00A23408"/>
    <w:rsid w:val="00A35266"/>
    <w:rsid w:val="00A419BF"/>
    <w:rsid w:val="00A97F72"/>
    <w:rsid w:val="00AB51F3"/>
    <w:rsid w:val="00AD3E87"/>
    <w:rsid w:val="00AE3F7D"/>
    <w:rsid w:val="00B603F7"/>
    <w:rsid w:val="00BF5BC9"/>
    <w:rsid w:val="00C10962"/>
    <w:rsid w:val="00C27374"/>
    <w:rsid w:val="00C31AB5"/>
    <w:rsid w:val="00C5224A"/>
    <w:rsid w:val="00C55EC7"/>
    <w:rsid w:val="00C64777"/>
    <w:rsid w:val="00CA3285"/>
    <w:rsid w:val="00CC7AB2"/>
    <w:rsid w:val="00CD7B2A"/>
    <w:rsid w:val="00CE218F"/>
    <w:rsid w:val="00D15300"/>
    <w:rsid w:val="00D8756D"/>
    <w:rsid w:val="00DA22F6"/>
    <w:rsid w:val="00E6737A"/>
    <w:rsid w:val="00E773B9"/>
    <w:rsid w:val="00E84AC4"/>
    <w:rsid w:val="00EB0BDE"/>
    <w:rsid w:val="00EF2BE4"/>
    <w:rsid w:val="00EF35ED"/>
    <w:rsid w:val="00F00EC6"/>
    <w:rsid w:val="00F1082D"/>
    <w:rsid w:val="00F220AD"/>
    <w:rsid w:val="00F44B6C"/>
    <w:rsid w:val="00F50681"/>
    <w:rsid w:val="00F51542"/>
    <w:rsid w:val="00F83893"/>
    <w:rsid w:val="00FB6331"/>
    <w:rsid w:val="00FD79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H SarabunIT๙" w:eastAsiaTheme="minorHAnsi" w:hAnsi="TH SarabunIT๙" w:cs="TH SarabunIT๙"/>
        <w:smallCaps/>
        <w:sz w:val="28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49DE"/>
    <w:rPr>
      <w:rFonts w:ascii="Calibri" w:eastAsia="Calibri" w:hAnsi="Calibri" w:cs="Cordia New"/>
      <w:smallCaps w:val="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6749DE"/>
    <w:pPr>
      <w:tabs>
        <w:tab w:val="center" w:pos="4513"/>
        <w:tab w:val="right" w:pos="9026"/>
      </w:tabs>
    </w:pPr>
    <w:rPr>
      <w:rFonts w:ascii="TH SarabunIT๙" w:hAnsi="TH SarabunIT๙" w:cs="Angsana New"/>
      <w:sz w:val="32"/>
      <w:szCs w:val="40"/>
    </w:rPr>
  </w:style>
  <w:style w:type="character" w:customStyle="1" w:styleId="a4">
    <w:name w:val="ท้ายกระดาษ อักขระ"/>
    <w:basedOn w:val="a0"/>
    <w:link w:val="a3"/>
    <w:uiPriority w:val="99"/>
    <w:rsid w:val="006749DE"/>
    <w:rPr>
      <w:rFonts w:eastAsia="Calibri" w:cs="Angsana New"/>
      <w:smallCaps w:val="0"/>
      <w:sz w:val="32"/>
      <w:szCs w:val="40"/>
    </w:rPr>
  </w:style>
  <w:style w:type="paragraph" w:styleId="a5">
    <w:name w:val="List Paragraph"/>
    <w:basedOn w:val="a"/>
    <w:uiPriority w:val="34"/>
    <w:qFormat/>
    <w:rsid w:val="006749DE"/>
    <w:pPr>
      <w:ind w:left="720"/>
      <w:contextualSpacing/>
    </w:pPr>
  </w:style>
  <w:style w:type="table" w:styleId="a6">
    <w:name w:val="Table Grid"/>
    <w:basedOn w:val="a1"/>
    <w:uiPriority w:val="59"/>
    <w:rsid w:val="000E763E"/>
    <w:pPr>
      <w:spacing w:after="0" w:line="240" w:lineRule="auto"/>
    </w:pPr>
    <w:rPr>
      <w:rFonts w:ascii="Calibri" w:eastAsia="Calibri" w:hAnsi="Calibri" w:cs="Cordia New"/>
      <w:smallCaps w:val="0"/>
      <w:sz w:val="20"/>
      <w:szCs w:val="20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339387-63F3-4DF1-B83F-D349798595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32</Pages>
  <Words>10599</Words>
  <Characters>60420</Characters>
  <Application>Microsoft Office Word</Application>
  <DocSecurity>0</DocSecurity>
  <Lines>503</Lines>
  <Paragraphs>141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>Computer</Company>
  <LinksUpToDate>false</LinksUpToDate>
  <CharactersWithSpaces>70878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HomeUser</dc:creator>
  <cp:lastModifiedBy>user-win7</cp:lastModifiedBy>
  <cp:revision>2</cp:revision>
  <cp:lastPrinted>2016-05-19T02:45:00Z</cp:lastPrinted>
  <dcterms:created xsi:type="dcterms:W3CDTF">2016-06-01T07:29:00Z</dcterms:created>
  <dcterms:modified xsi:type="dcterms:W3CDTF">2016-06-01T07:29:00Z</dcterms:modified>
</cp:coreProperties>
</file>